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CFE" w:rsidRPr="00794CBE" w:rsidRDefault="00426CFE" w:rsidP="00A00741">
      <w:pPr>
        <w:spacing w:after="0" w:line="360" w:lineRule="auto"/>
        <w:jc w:val="center"/>
        <w:rPr>
          <w:rFonts w:ascii="XO Thames" w:eastAsia="Times New Roman" w:hAnsi="XO Thames" w:cs="Times New Roman"/>
          <w:b/>
          <w:sz w:val="28"/>
          <w:szCs w:val="28"/>
          <w:lang w:eastAsia="ru-RU"/>
        </w:rPr>
      </w:pPr>
      <w:r w:rsidRPr="00794CBE">
        <w:rPr>
          <w:rFonts w:ascii="XO Thames" w:eastAsia="Times New Roman" w:hAnsi="XO Thames" w:cs="Times New Roman"/>
          <w:b/>
          <w:sz w:val="28"/>
          <w:szCs w:val="28"/>
          <w:lang w:eastAsia="ru-RU"/>
        </w:rPr>
        <w:t xml:space="preserve">МИНИСТЕРСТВО НАУКИ И ВЫСШЕГО ОБРАЗОВАНИЯ </w:t>
      </w:r>
      <w:r w:rsidR="00A00741">
        <w:rPr>
          <w:rFonts w:ascii="XO Thames" w:eastAsia="Times New Roman" w:hAnsi="XO Thames" w:cs="Times New Roman"/>
          <w:b/>
          <w:sz w:val="28"/>
          <w:szCs w:val="28"/>
          <w:lang w:eastAsia="ru-RU"/>
        </w:rPr>
        <w:t>РФ</w:t>
      </w:r>
    </w:p>
    <w:p w:rsidR="00426CFE" w:rsidRPr="00426CFE" w:rsidRDefault="00426CFE" w:rsidP="00426CFE">
      <w:pPr>
        <w:spacing w:after="0" w:line="360" w:lineRule="auto"/>
        <w:jc w:val="center"/>
        <w:rPr>
          <w:rFonts w:ascii="XO Thames" w:eastAsia="Times New Roman" w:hAnsi="XO Thames" w:cs="Times New Roman"/>
          <w:b/>
          <w:sz w:val="28"/>
          <w:szCs w:val="28"/>
          <w:lang w:eastAsia="ru-RU"/>
        </w:rPr>
      </w:pPr>
      <w:r w:rsidRPr="00426CFE">
        <w:rPr>
          <w:rFonts w:ascii="XO Thames" w:eastAsia="Times New Roman" w:hAnsi="XO Thames" w:cs="Times New Roman"/>
          <w:b/>
          <w:sz w:val="28"/>
          <w:szCs w:val="28"/>
          <w:lang w:eastAsia="ru-RU"/>
        </w:rPr>
        <w:t>СИБИРСКИЙ ГОС</w:t>
      </w:r>
      <w:r w:rsidR="00C90833">
        <w:rPr>
          <w:rFonts w:ascii="XO Thames" w:eastAsia="Times New Roman" w:hAnsi="XO Thames" w:cs="Times New Roman"/>
          <w:b/>
          <w:sz w:val="28"/>
          <w:szCs w:val="28"/>
          <w:lang w:eastAsia="ru-RU"/>
        </w:rPr>
        <w:t>УДАРСТВЕННЫЙ</w:t>
      </w:r>
      <w:r w:rsidRPr="00426CFE">
        <w:rPr>
          <w:rFonts w:ascii="XO Thames" w:eastAsia="Times New Roman" w:hAnsi="XO Thames" w:cs="Times New Roman"/>
          <w:b/>
          <w:sz w:val="28"/>
          <w:szCs w:val="28"/>
          <w:lang w:eastAsia="ru-RU"/>
        </w:rPr>
        <w:t xml:space="preserve"> УНИВЕРСИТЕТ ИНЖЕНЕРИИ И БИОТЕХНОЛОГИЙ</w:t>
      </w:r>
    </w:p>
    <w:p w:rsidR="00426CFE" w:rsidRPr="00426CFE" w:rsidRDefault="00426CFE" w:rsidP="00426CFE">
      <w:pPr>
        <w:spacing w:before="120" w:after="0" w:line="360" w:lineRule="auto"/>
        <w:ind w:left="284" w:firstLine="709"/>
        <w:jc w:val="center"/>
        <w:rPr>
          <w:rFonts w:ascii="XO Thames" w:eastAsia="Times New Roman" w:hAnsi="XO Thames" w:cs="Times New Roman"/>
          <w:b/>
          <w:sz w:val="28"/>
          <w:szCs w:val="28"/>
        </w:rPr>
      </w:pPr>
      <w:r w:rsidRPr="00426CFE">
        <w:rPr>
          <w:rFonts w:ascii="XO Thames" w:eastAsia="Times New Roman" w:hAnsi="XO Thames" w:cs="Times New Roman"/>
          <w:b/>
          <w:sz w:val="28"/>
          <w:szCs w:val="28"/>
        </w:rPr>
        <w:t>Институт ветеринарной медицины и биотехнологии</w:t>
      </w:r>
    </w:p>
    <w:p w:rsidR="00426CFE" w:rsidRDefault="00426CFE" w:rsidP="00426CFE">
      <w:pPr>
        <w:spacing w:before="120" w:after="0" w:line="360" w:lineRule="auto"/>
        <w:ind w:left="284" w:firstLine="709"/>
        <w:jc w:val="center"/>
        <w:rPr>
          <w:rFonts w:ascii="XO Thames" w:eastAsia="Times New Roman" w:hAnsi="XO Thames" w:cs="Times New Roman"/>
          <w:b/>
          <w:spacing w:val="-2"/>
          <w:sz w:val="28"/>
          <w:szCs w:val="28"/>
        </w:rPr>
      </w:pPr>
      <w:r w:rsidRPr="00426CFE">
        <w:rPr>
          <w:rFonts w:ascii="XO Thames" w:eastAsia="Times New Roman" w:hAnsi="XO Thames" w:cs="Times New Roman"/>
          <w:b/>
          <w:spacing w:val="-2"/>
          <w:sz w:val="28"/>
          <w:szCs w:val="28"/>
        </w:rPr>
        <w:t>Кафедра микробиологии и гигиены животных</w:t>
      </w:r>
    </w:p>
    <w:p w:rsidR="001F4243" w:rsidRDefault="001F4243" w:rsidP="001F4243">
      <w:pPr>
        <w:spacing w:before="120" w:after="0" w:line="360" w:lineRule="auto"/>
        <w:ind w:left="284" w:firstLine="709"/>
        <w:rPr>
          <w:rFonts w:ascii="XO Thames" w:eastAsia="Times New Roman" w:hAnsi="XO Thames" w:cs="Times New Roman"/>
          <w:b/>
          <w:spacing w:val="-2"/>
          <w:sz w:val="28"/>
          <w:szCs w:val="28"/>
        </w:rPr>
      </w:pPr>
    </w:p>
    <w:p w:rsidR="001F4243" w:rsidRDefault="001F4243" w:rsidP="001F4243">
      <w:pPr>
        <w:spacing w:before="120" w:after="0" w:line="360" w:lineRule="auto"/>
        <w:ind w:left="284" w:firstLine="709"/>
        <w:rPr>
          <w:rFonts w:ascii="XO Thames" w:eastAsia="Times New Roman" w:hAnsi="XO Thames" w:cs="Times New Roman"/>
          <w:b/>
          <w:spacing w:val="-2"/>
          <w:sz w:val="28"/>
          <w:szCs w:val="28"/>
        </w:rPr>
      </w:pPr>
    </w:p>
    <w:p w:rsidR="001F4243" w:rsidRDefault="001F4243" w:rsidP="001F4243">
      <w:pPr>
        <w:spacing w:before="120" w:after="0" w:line="360" w:lineRule="auto"/>
        <w:ind w:left="284" w:firstLine="709"/>
        <w:rPr>
          <w:rFonts w:ascii="XO Thames" w:eastAsia="Times New Roman" w:hAnsi="XO Thames" w:cs="Times New Roman"/>
          <w:b/>
          <w:spacing w:val="-2"/>
          <w:sz w:val="28"/>
          <w:szCs w:val="28"/>
        </w:rPr>
      </w:pPr>
    </w:p>
    <w:p w:rsidR="001F4243" w:rsidRDefault="001F4243" w:rsidP="001F4243">
      <w:pPr>
        <w:spacing w:before="120" w:after="0" w:line="360" w:lineRule="auto"/>
        <w:ind w:left="284" w:hanging="426"/>
        <w:jc w:val="center"/>
        <w:rPr>
          <w:rFonts w:ascii="XO Thames" w:eastAsia="Times New Roman" w:hAnsi="XO Thames" w:cs="Times New Roman"/>
          <w:b/>
          <w:spacing w:val="-2"/>
          <w:sz w:val="40"/>
          <w:szCs w:val="40"/>
        </w:rPr>
      </w:pPr>
      <w:r w:rsidRPr="001F4243">
        <w:rPr>
          <w:rFonts w:ascii="XO Thames" w:eastAsia="Times New Roman" w:hAnsi="XO Thames" w:cs="Times New Roman"/>
          <w:b/>
          <w:spacing w:val="-2"/>
          <w:sz w:val="40"/>
          <w:szCs w:val="40"/>
        </w:rPr>
        <w:t>БАКТЕРИА</w:t>
      </w:r>
      <w:r>
        <w:rPr>
          <w:rFonts w:ascii="XO Thames" w:eastAsia="Times New Roman" w:hAnsi="XO Thames" w:cs="Times New Roman"/>
          <w:b/>
          <w:spacing w:val="-2"/>
          <w:sz w:val="40"/>
          <w:szCs w:val="40"/>
        </w:rPr>
        <w:t>Л</w:t>
      </w:r>
      <w:r w:rsidRPr="001F4243">
        <w:rPr>
          <w:rFonts w:ascii="XO Thames" w:eastAsia="Times New Roman" w:hAnsi="XO Thames" w:cs="Times New Roman"/>
          <w:b/>
          <w:spacing w:val="-2"/>
          <w:sz w:val="40"/>
          <w:szCs w:val="40"/>
        </w:rPr>
        <w:t>ЬНЫЕ ТЕХНИКИ</w:t>
      </w:r>
    </w:p>
    <w:p w:rsidR="001F4243" w:rsidRPr="00536F6A" w:rsidRDefault="001F4243" w:rsidP="001F4243">
      <w:pPr>
        <w:spacing w:before="120" w:after="0" w:line="360" w:lineRule="auto"/>
        <w:ind w:left="284" w:hanging="426"/>
        <w:jc w:val="center"/>
        <w:rPr>
          <w:rFonts w:ascii="XO Thames" w:hAnsi="XO Thames" w:cs="Times New Roman"/>
          <w:b/>
          <w:bCs/>
          <w:sz w:val="28"/>
          <w:szCs w:val="28"/>
          <w:lang w:eastAsia="zh-CN"/>
        </w:rPr>
      </w:pPr>
      <w:r w:rsidRPr="00794CBE">
        <w:rPr>
          <w:rFonts w:ascii="XO Thames" w:eastAsia="Times New Roman" w:hAnsi="XO Thames" w:cs="Times New Roman"/>
          <w:b/>
          <w:bCs/>
          <w:sz w:val="28"/>
          <w:szCs w:val="28"/>
          <w:lang w:val="zh-CN" w:eastAsia="zh-CN"/>
        </w:rPr>
        <w:t>Учебно-методическое пособие</w:t>
      </w:r>
      <w:r w:rsidR="00536F6A">
        <w:rPr>
          <w:rFonts w:ascii="XO Thames" w:eastAsia="Times New Roman" w:hAnsi="XO Thames" w:cs="Times New Roman"/>
          <w:b/>
          <w:bCs/>
          <w:sz w:val="28"/>
          <w:szCs w:val="28"/>
          <w:lang w:eastAsia="zh-CN"/>
        </w:rPr>
        <w:t xml:space="preserve"> </w:t>
      </w:r>
      <w:r w:rsidR="00536F6A" w:rsidRPr="00536F6A">
        <w:rPr>
          <w:rFonts w:ascii="Times New Roman" w:hAnsi="Times New Roman" w:cs="Times New Roman"/>
          <w:b/>
          <w:sz w:val="28"/>
          <w:szCs w:val="28"/>
        </w:rPr>
        <w:t>к прак</w:t>
      </w:r>
      <w:r w:rsidR="00536F6A">
        <w:rPr>
          <w:rFonts w:ascii="Times New Roman" w:hAnsi="Times New Roman" w:cs="Times New Roman"/>
          <w:b/>
          <w:sz w:val="28"/>
          <w:szCs w:val="28"/>
        </w:rPr>
        <w:t xml:space="preserve">тическим занятиям по </w:t>
      </w:r>
      <w:r w:rsidR="00536F6A" w:rsidRPr="00536F6A">
        <w:rPr>
          <w:rFonts w:ascii="Times New Roman" w:hAnsi="Times New Roman" w:cs="Times New Roman"/>
          <w:b/>
          <w:sz w:val="28"/>
          <w:szCs w:val="28"/>
        </w:rPr>
        <w:t xml:space="preserve"> микробиологии</w:t>
      </w:r>
    </w:p>
    <w:p w:rsidR="001F4243" w:rsidRDefault="001F4243" w:rsidP="001F4243">
      <w:pPr>
        <w:spacing w:before="120" w:after="0" w:line="360" w:lineRule="auto"/>
        <w:ind w:left="284" w:hanging="426"/>
        <w:rPr>
          <w:rFonts w:ascii="XO Thames" w:hAnsi="XO Thames" w:cs="Times New Roman"/>
          <w:b/>
          <w:bCs/>
          <w:sz w:val="28"/>
          <w:szCs w:val="28"/>
          <w:lang w:val="zh-CN" w:eastAsia="zh-CN"/>
        </w:rPr>
      </w:pPr>
    </w:p>
    <w:p w:rsidR="001F4243" w:rsidRDefault="001F4243" w:rsidP="001F4243">
      <w:pPr>
        <w:spacing w:before="120" w:after="0" w:line="360" w:lineRule="auto"/>
        <w:ind w:left="284" w:hanging="426"/>
        <w:rPr>
          <w:rFonts w:ascii="XO Thames" w:hAnsi="XO Thames" w:cs="Times New Roman"/>
          <w:b/>
          <w:bCs/>
          <w:sz w:val="28"/>
          <w:szCs w:val="28"/>
          <w:lang w:val="zh-CN" w:eastAsia="zh-CN"/>
        </w:rPr>
      </w:pPr>
    </w:p>
    <w:p w:rsidR="001F4243" w:rsidRDefault="001F4243" w:rsidP="001F4243">
      <w:pPr>
        <w:spacing w:before="120" w:after="0" w:line="360" w:lineRule="auto"/>
        <w:ind w:left="284" w:hanging="426"/>
        <w:rPr>
          <w:rFonts w:ascii="XO Thames" w:hAnsi="XO Thames" w:cs="Times New Roman"/>
          <w:b/>
          <w:bCs/>
          <w:sz w:val="28"/>
          <w:szCs w:val="28"/>
          <w:lang w:val="zh-CN" w:eastAsia="zh-CN"/>
        </w:rPr>
      </w:pPr>
    </w:p>
    <w:p w:rsidR="001F4243" w:rsidRDefault="001F4243" w:rsidP="001F4243">
      <w:pPr>
        <w:spacing w:before="120" w:after="0" w:line="360" w:lineRule="auto"/>
        <w:ind w:left="284" w:hanging="426"/>
        <w:rPr>
          <w:rFonts w:ascii="XO Thames" w:hAnsi="XO Thames" w:cs="Times New Roman"/>
          <w:b/>
          <w:bCs/>
          <w:sz w:val="28"/>
          <w:szCs w:val="28"/>
          <w:lang w:val="zh-CN" w:eastAsia="zh-CN"/>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764ED6" w:rsidRDefault="00764ED6" w:rsidP="001F4243">
      <w:pPr>
        <w:spacing w:before="120" w:after="0" w:line="360" w:lineRule="auto"/>
        <w:ind w:left="284" w:hanging="426"/>
        <w:rPr>
          <w:rFonts w:ascii="XO Thames" w:eastAsia="Times New Roman" w:hAnsi="XO Thames" w:cs="Times New Roman"/>
          <w:b/>
          <w:sz w:val="28"/>
          <w:szCs w:val="28"/>
          <w:lang w:eastAsia="ru-RU"/>
        </w:rPr>
      </w:pPr>
    </w:p>
    <w:p w:rsidR="001F4243" w:rsidRPr="00764ED6" w:rsidRDefault="001F4243" w:rsidP="00764ED6">
      <w:pPr>
        <w:spacing w:before="120" w:after="0" w:line="360" w:lineRule="auto"/>
        <w:ind w:left="284" w:hanging="426"/>
        <w:jc w:val="center"/>
        <w:rPr>
          <w:rFonts w:ascii="XO Thames" w:hAnsi="XO Thames" w:cs="Times New Roman"/>
          <w:spacing w:val="-2"/>
          <w:sz w:val="40"/>
          <w:szCs w:val="40"/>
        </w:rPr>
      </w:pPr>
      <w:r w:rsidRPr="00764ED6">
        <w:rPr>
          <w:rFonts w:ascii="XO Thames" w:eastAsia="Times New Roman" w:hAnsi="XO Thames" w:cs="Times New Roman"/>
          <w:sz w:val="28"/>
          <w:szCs w:val="28"/>
          <w:lang w:eastAsia="ru-RU"/>
        </w:rPr>
        <w:t>СИБИРСКИЙ ГОС</w:t>
      </w:r>
      <w:r w:rsidR="00764ED6" w:rsidRPr="00764ED6">
        <w:rPr>
          <w:rFonts w:ascii="XO Thames" w:eastAsia="Times New Roman" w:hAnsi="XO Thames" w:cs="Times New Roman"/>
          <w:sz w:val="28"/>
          <w:szCs w:val="28"/>
          <w:lang w:eastAsia="ru-RU"/>
        </w:rPr>
        <w:t>УДАРСТВЕННЫЙ</w:t>
      </w:r>
      <w:r w:rsidRPr="00764ED6">
        <w:rPr>
          <w:rFonts w:ascii="XO Thames" w:eastAsia="Times New Roman" w:hAnsi="XO Thames" w:cs="Times New Roman"/>
          <w:sz w:val="28"/>
          <w:szCs w:val="28"/>
          <w:lang w:eastAsia="ru-RU"/>
        </w:rPr>
        <w:t xml:space="preserve"> УНИВЕРСИТЕТ ИНЖЕНЕРИИ И БИОТЕХНОЛОГИЙ</w:t>
      </w:r>
      <w:r w:rsidR="00764ED6" w:rsidRPr="00764ED6">
        <w:rPr>
          <w:rFonts w:ascii="XO Thames" w:eastAsia="Times New Roman" w:hAnsi="XO Thames" w:cs="Times New Roman"/>
          <w:sz w:val="28"/>
          <w:szCs w:val="28"/>
          <w:lang w:eastAsia="ru-RU"/>
        </w:rPr>
        <w:t xml:space="preserve"> 2026</w:t>
      </w:r>
    </w:p>
    <w:p w:rsidR="004772A1" w:rsidRDefault="004772A1" w:rsidP="001F4243">
      <w:pPr>
        <w:rPr>
          <w:rFonts w:ascii="XO Thames" w:hAnsi="XO Thames" w:cs="Times New Roman"/>
          <w:b/>
          <w:bCs/>
          <w:sz w:val="28"/>
          <w:szCs w:val="28"/>
          <w:lang w:val="zh-CN" w:eastAsia="zh-CN"/>
        </w:rPr>
      </w:pPr>
    </w:p>
    <w:p w:rsidR="007B7127" w:rsidRPr="00546FFE" w:rsidRDefault="007B7127" w:rsidP="001F4243">
      <w:pPr>
        <w:rPr>
          <w:rFonts w:ascii="XO Thames" w:eastAsia="Times New Roman" w:hAnsi="XO Thames" w:cs="Times New Roman"/>
          <w:sz w:val="28"/>
          <w:szCs w:val="28"/>
          <w:lang w:eastAsia="ru-RU"/>
        </w:rPr>
      </w:pPr>
      <w:proofErr w:type="gramStart"/>
      <w:r w:rsidRPr="00546FFE">
        <w:rPr>
          <w:rFonts w:ascii="XO Thames" w:eastAsia="Times New Roman" w:hAnsi="XO Thames" w:cs="Times New Roman"/>
          <w:sz w:val="28"/>
          <w:szCs w:val="28"/>
          <w:lang w:eastAsia="ru-RU"/>
        </w:rPr>
        <w:t>УДК :</w:t>
      </w:r>
      <w:proofErr w:type="gramEnd"/>
      <w:r w:rsidR="00546FFE">
        <w:rPr>
          <w:rFonts w:ascii="XO Thames" w:eastAsia="Times New Roman" w:hAnsi="XO Thames" w:cs="Times New Roman"/>
          <w:sz w:val="28"/>
          <w:szCs w:val="28"/>
          <w:lang w:eastAsia="ru-RU"/>
        </w:rPr>
        <w:t xml:space="preserve"> 619:579.2(075)</w:t>
      </w:r>
    </w:p>
    <w:p w:rsidR="007B7127" w:rsidRPr="00546FFE" w:rsidRDefault="007B7127" w:rsidP="001F4243">
      <w:pPr>
        <w:spacing w:after="0" w:line="360" w:lineRule="auto"/>
        <w:rPr>
          <w:rFonts w:ascii="XO Thames" w:eastAsia="Times New Roman" w:hAnsi="XO Thames" w:cs="Times New Roman"/>
          <w:sz w:val="28"/>
          <w:szCs w:val="28"/>
          <w:lang w:eastAsia="ru-RU"/>
        </w:rPr>
      </w:pPr>
      <w:proofErr w:type="gramStart"/>
      <w:r w:rsidRPr="00546FFE">
        <w:rPr>
          <w:rFonts w:ascii="XO Thames" w:eastAsia="Times New Roman" w:hAnsi="XO Thames" w:cs="Times New Roman"/>
          <w:sz w:val="28"/>
          <w:szCs w:val="28"/>
          <w:lang w:eastAsia="ru-RU"/>
        </w:rPr>
        <w:t xml:space="preserve">ББК </w:t>
      </w:r>
      <w:r w:rsidR="00546FFE">
        <w:rPr>
          <w:rFonts w:ascii="XO Thames" w:eastAsia="Times New Roman" w:hAnsi="XO Thames" w:cs="Times New Roman"/>
          <w:sz w:val="28"/>
          <w:szCs w:val="28"/>
          <w:lang w:eastAsia="ru-RU"/>
        </w:rPr>
        <w:t>:</w:t>
      </w:r>
      <w:proofErr w:type="gramEnd"/>
      <w:r w:rsidR="00546FFE">
        <w:rPr>
          <w:rFonts w:ascii="XO Thames" w:eastAsia="Times New Roman" w:hAnsi="XO Thames" w:cs="Times New Roman"/>
          <w:sz w:val="28"/>
          <w:szCs w:val="28"/>
          <w:lang w:eastAsia="ru-RU"/>
        </w:rPr>
        <w:t>48:28.4,я73</w:t>
      </w:r>
    </w:p>
    <w:p w:rsidR="007B7127" w:rsidRPr="00794CBE" w:rsidRDefault="007B7127" w:rsidP="001F4243">
      <w:pPr>
        <w:spacing w:after="0" w:line="360" w:lineRule="auto"/>
        <w:rPr>
          <w:rFonts w:ascii="XO Thames" w:eastAsia="Times New Roman" w:hAnsi="XO Thames" w:cs="Times New Roman"/>
          <w:sz w:val="28"/>
          <w:szCs w:val="28"/>
          <w:lang w:eastAsia="ru-RU"/>
        </w:rPr>
      </w:pPr>
      <w:r w:rsidRPr="00546FFE">
        <w:rPr>
          <w:rFonts w:ascii="XO Thames" w:eastAsia="Times New Roman" w:hAnsi="XO Thames" w:cs="Times New Roman"/>
          <w:sz w:val="28"/>
          <w:szCs w:val="28"/>
          <w:lang w:eastAsia="ru-RU"/>
        </w:rPr>
        <w:t>Б</w:t>
      </w:r>
      <w:r w:rsidRPr="00794CBE">
        <w:rPr>
          <w:rFonts w:ascii="XO Thames" w:eastAsia="Times New Roman" w:hAnsi="XO Thames" w:cs="Times New Roman"/>
          <w:sz w:val="28"/>
          <w:szCs w:val="28"/>
          <w:lang w:eastAsia="ru-RU"/>
        </w:rPr>
        <w:t xml:space="preserve"> </w:t>
      </w:r>
      <w:r w:rsidR="00546FFE">
        <w:rPr>
          <w:rFonts w:ascii="XO Thames" w:eastAsia="Times New Roman" w:hAnsi="XO Thames" w:cs="Times New Roman"/>
          <w:sz w:val="28"/>
          <w:szCs w:val="28"/>
          <w:lang w:eastAsia="ru-RU"/>
        </w:rPr>
        <w:t>197</w:t>
      </w:r>
    </w:p>
    <w:p w:rsidR="007B7127" w:rsidRPr="00794CBE" w:rsidRDefault="007B7127" w:rsidP="007B7127">
      <w:pPr>
        <w:spacing w:after="0" w:line="360" w:lineRule="auto"/>
        <w:ind w:firstLine="567"/>
        <w:rPr>
          <w:rFonts w:ascii="XO Thames" w:eastAsia="Times New Roman" w:hAnsi="XO Thames" w:cs="Times New Roman"/>
          <w:sz w:val="28"/>
          <w:szCs w:val="28"/>
          <w:lang w:eastAsia="ru-RU"/>
        </w:rPr>
      </w:pPr>
      <w:r w:rsidRPr="00794CBE">
        <w:rPr>
          <w:rFonts w:ascii="XO Thames" w:eastAsia="Times New Roman" w:hAnsi="XO Thames" w:cs="Times New Roman"/>
          <w:sz w:val="28"/>
          <w:szCs w:val="28"/>
          <w:lang w:eastAsia="ru-RU"/>
        </w:rPr>
        <w:t>Составител</w:t>
      </w:r>
      <w:r>
        <w:rPr>
          <w:rFonts w:ascii="XO Thames" w:eastAsia="Times New Roman" w:hAnsi="XO Thames" w:cs="Times New Roman"/>
          <w:sz w:val="28"/>
          <w:szCs w:val="28"/>
          <w:lang w:eastAsia="ru-RU"/>
        </w:rPr>
        <w:t>ь</w:t>
      </w:r>
      <w:r w:rsidRPr="00794CBE">
        <w:rPr>
          <w:rFonts w:ascii="XO Thames" w:eastAsia="Times New Roman" w:hAnsi="XO Thames" w:cs="Times New Roman"/>
          <w:sz w:val="28"/>
          <w:szCs w:val="28"/>
          <w:lang w:eastAsia="ru-RU"/>
        </w:rPr>
        <w:t>:</w:t>
      </w:r>
    </w:p>
    <w:p w:rsidR="007B7127" w:rsidRPr="00794CBE" w:rsidRDefault="007B7127" w:rsidP="007B7127">
      <w:pPr>
        <w:spacing w:after="0" w:line="360" w:lineRule="auto"/>
        <w:ind w:firstLine="567"/>
        <w:rPr>
          <w:rFonts w:ascii="XO Thames" w:eastAsia="Times New Roman" w:hAnsi="XO Thames" w:cs="Times New Roman"/>
          <w:sz w:val="28"/>
          <w:szCs w:val="28"/>
          <w:lang w:eastAsia="ru-RU"/>
        </w:rPr>
      </w:pPr>
      <w:r w:rsidRPr="00794CBE">
        <w:rPr>
          <w:rFonts w:ascii="XO Thames" w:eastAsia="Times New Roman" w:hAnsi="XO Thames" w:cs="Times New Roman"/>
          <w:sz w:val="28"/>
          <w:szCs w:val="28"/>
          <w:lang w:eastAsia="ru-RU"/>
        </w:rPr>
        <w:t>Н.В.</w:t>
      </w:r>
      <w:r>
        <w:rPr>
          <w:rFonts w:ascii="XO Thames" w:eastAsia="Times New Roman" w:hAnsi="XO Thames" w:cs="Times New Roman"/>
          <w:sz w:val="28"/>
          <w:szCs w:val="28"/>
          <w:lang w:eastAsia="ru-RU"/>
        </w:rPr>
        <w:t xml:space="preserve"> </w:t>
      </w:r>
      <w:r w:rsidRPr="00794CBE">
        <w:rPr>
          <w:rFonts w:ascii="XO Thames" w:eastAsia="Times New Roman" w:hAnsi="XO Thames" w:cs="Times New Roman"/>
          <w:sz w:val="28"/>
          <w:szCs w:val="28"/>
          <w:lang w:eastAsia="ru-RU"/>
        </w:rPr>
        <w:t>Юдина</w:t>
      </w:r>
    </w:p>
    <w:p w:rsidR="007B7127" w:rsidRDefault="007B7127" w:rsidP="007B7127">
      <w:pPr>
        <w:spacing w:after="0" w:line="360" w:lineRule="auto"/>
        <w:ind w:firstLine="567"/>
        <w:rPr>
          <w:rFonts w:ascii="XO Thames" w:eastAsia="Times New Roman" w:hAnsi="XO Thames" w:cs="Times New Roman"/>
          <w:sz w:val="28"/>
          <w:szCs w:val="28"/>
          <w:lang w:eastAsia="ru-RU"/>
        </w:rPr>
      </w:pPr>
      <w:r w:rsidRPr="00794CBE">
        <w:rPr>
          <w:rFonts w:ascii="XO Thames" w:eastAsia="Times New Roman" w:hAnsi="XO Thames" w:cs="Times New Roman"/>
          <w:sz w:val="28"/>
          <w:szCs w:val="28"/>
          <w:lang w:eastAsia="ru-RU"/>
        </w:rPr>
        <w:t>Рецензент: к</w:t>
      </w:r>
      <w:r>
        <w:rPr>
          <w:rFonts w:ascii="XO Thames" w:eastAsia="Times New Roman" w:hAnsi="XO Thames" w:cs="Times New Roman"/>
          <w:sz w:val="28"/>
          <w:szCs w:val="28"/>
          <w:lang w:eastAsia="ru-RU"/>
        </w:rPr>
        <w:t xml:space="preserve">. </w:t>
      </w:r>
      <w:r w:rsidRPr="00794CBE">
        <w:rPr>
          <w:rFonts w:ascii="XO Thames" w:eastAsia="Times New Roman" w:hAnsi="XO Thames" w:cs="Times New Roman"/>
          <w:sz w:val="28"/>
          <w:szCs w:val="28"/>
          <w:lang w:eastAsia="ru-RU"/>
        </w:rPr>
        <w:t>в.</w:t>
      </w:r>
      <w:r>
        <w:rPr>
          <w:rFonts w:ascii="XO Thames" w:eastAsia="Times New Roman" w:hAnsi="XO Thames" w:cs="Times New Roman"/>
          <w:sz w:val="28"/>
          <w:szCs w:val="28"/>
          <w:lang w:eastAsia="ru-RU"/>
        </w:rPr>
        <w:t xml:space="preserve"> </w:t>
      </w:r>
      <w:r w:rsidRPr="00794CBE">
        <w:rPr>
          <w:rFonts w:ascii="XO Thames" w:eastAsia="Times New Roman" w:hAnsi="XO Thames" w:cs="Times New Roman"/>
          <w:sz w:val="28"/>
          <w:szCs w:val="28"/>
          <w:lang w:eastAsia="ru-RU"/>
        </w:rPr>
        <w:t xml:space="preserve">н., доцент </w:t>
      </w:r>
      <w:r>
        <w:rPr>
          <w:rFonts w:ascii="XO Thames" w:eastAsia="Times New Roman" w:hAnsi="XO Thames" w:cs="Times New Roman"/>
          <w:sz w:val="28"/>
          <w:szCs w:val="28"/>
          <w:lang w:eastAsia="ru-RU"/>
        </w:rPr>
        <w:t>И. М. Зубарева</w:t>
      </w:r>
    </w:p>
    <w:p w:rsidR="007B7127" w:rsidRDefault="007B7127" w:rsidP="007B7127">
      <w:pPr>
        <w:spacing w:after="0" w:line="360" w:lineRule="auto"/>
        <w:rPr>
          <w:rFonts w:ascii="XO Thames" w:eastAsia="Times New Roman" w:hAnsi="XO Thames" w:cs="Times New Roman"/>
          <w:sz w:val="28"/>
          <w:szCs w:val="28"/>
          <w:lang w:eastAsia="ru-RU"/>
        </w:rPr>
      </w:pPr>
    </w:p>
    <w:p w:rsidR="007B7127" w:rsidRDefault="007B7127" w:rsidP="007B7127">
      <w:pPr>
        <w:rPr>
          <w:rFonts w:ascii="Times New Roman" w:hAnsi="Times New Roman" w:cs="Times New Roman"/>
          <w:b/>
          <w:sz w:val="28"/>
          <w:szCs w:val="28"/>
        </w:rPr>
      </w:pPr>
      <w:r w:rsidRPr="007B7127">
        <w:rPr>
          <w:rFonts w:ascii="Times New Roman" w:hAnsi="Times New Roman" w:cs="Times New Roman"/>
          <w:b/>
          <w:sz w:val="28"/>
          <w:szCs w:val="28"/>
        </w:rPr>
        <w:t>МЕТОДЫ МИКРОБИОЛОГИЧЕСКИХ ИССЛЕДОВАНИЙ</w:t>
      </w:r>
    </w:p>
    <w:p w:rsidR="00DE2D2A" w:rsidRDefault="00461676" w:rsidP="009D5572">
      <w:pPr>
        <w:keepNext/>
        <w:spacing w:before="240" w:after="60" w:line="360" w:lineRule="auto"/>
        <w:outlineLvl w:val="3"/>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У</w:t>
      </w:r>
      <w:r w:rsidR="007B7127" w:rsidRPr="007B7127">
        <w:rPr>
          <w:rFonts w:ascii="XO Thames" w:eastAsia="Times New Roman" w:hAnsi="XO Thames" w:cs="Times New Roman"/>
          <w:sz w:val="28"/>
          <w:szCs w:val="28"/>
          <w:lang w:eastAsia="ru-RU"/>
        </w:rPr>
        <w:t>чебно-метод</w:t>
      </w:r>
      <w:r w:rsidR="00DE2D2A">
        <w:rPr>
          <w:rFonts w:ascii="XO Thames" w:eastAsia="Times New Roman" w:hAnsi="XO Thames" w:cs="Times New Roman"/>
          <w:sz w:val="28"/>
          <w:szCs w:val="28"/>
          <w:lang w:eastAsia="ru-RU"/>
        </w:rPr>
        <w:t>ическое</w:t>
      </w:r>
      <w:r w:rsidR="007B7127" w:rsidRPr="007B7127">
        <w:rPr>
          <w:rFonts w:ascii="XO Thames" w:eastAsia="Times New Roman" w:hAnsi="XO Thames" w:cs="Times New Roman"/>
          <w:sz w:val="28"/>
          <w:szCs w:val="28"/>
          <w:lang w:eastAsia="ru-RU"/>
        </w:rPr>
        <w:t xml:space="preserve">. пособие/ </w:t>
      </w:r>
      <w:r>
        <w:rPr>
          <w:rFonts w:ascii="XO Thames" w:eastAsia="Times New Roman" w:hAnsi="XO Thames" w:cs="Times New Roman"/>
          <w:sz w:val="28"/>
          <w:szCs w:val="28"/>
          <w:lang w:eastAsia="ru-RU"/>
        </w:rPr>
        <w:t>СИБИРСК</w:t>
      </w:r>
      <w:r w:rsidR="00E027A6">
        <w:rPr>
          <w:rFonts w:ascii="XO Thames" w:eastAsia="Times New Roman" w:hAnsi="XO Thames" w:cs="Times New Roman"/>
          <w:sz w:val="28"/>
          <w:szCs w:val="28"/>
          <w:lang w:eastAsia="ru-RU"/>
        </w:rPr>
        <w:t>ИЙ</w:t>
      </w:r>
      <w:r>
        <w:rPr>
          <w:rFonts w:ascii="XO Thames" w:eastAsia="Times New Roman" w:hAnsi="XO Thames" w:cs="Times New Roman"/>
          <w:sz w:val="28"/>
          <w:szCs w:val="28"/>
          <w:lang w:eastAsia="ru-RU"/>
        </w:rPr>
        <w:t xml:space="preserve"> ГОС</w:t>
      </w:r>
      <w:r w:rsidR="00DE2D2A">
        <w:rPr>
          <w:rFonts w:ascii="XO Thames" w:eastAsia="Times New Roman" w:hAnsi="XO Thames" w:cs="Times New Roman"/>
          <w:sz w:val="28"/>
          <w:szCs w:val="28"/>
          <w:lang w:eastAsia="ru-RU"/>
        </w:rPr>
        <w:t>УДАРСТВЕННЫЙ</w:t>
      </w:r>
      <w:r w:rsidR="00E027A6">
        <w:rPr>
          <w:rFonts w:ascii="XO Thames" w:eastAsia="Times New Roman" w:hAnsi="XO Thames" w:cs="Times New Roman"/>
          <w:sz w:val="28"/>
          <w:szCs w:val="28"/>
          <w:lang w:eastAsia="ru-RU"/>
        </w:rPr>
        <w:t>.</w:t>
      </w:r>
      <w:r>
        <w:rPr>
          <w:rFonts w:ascii="XO Thames" w:eastAsia="Times New Roman" w:hAnsi="XO Thames" w:cs="Times New Roman"/>
          <w:sz w:val="28"/>
          <w:szCs w:val="28"/>
          <w:lang w:eastAsia="ru-RU"/>
        </w:rPr>
        <w:t xml:space="preserve"> УНИВЕРСИТЕТ ИНЖЕНЕРИИ И БИОТЕХНОЛОГИЙ;</w:t>
      </w:r>
      <w:r w:rsidR="00E027A6">
        <w:rPr>
          <w:rFonts w:ascii="XO Thames" w:eastAsia="Times New Roman" w:hAnsi="XO Thames" w:cs="Times New Roman"/>
          <w:sz w:val="28"/>
          <w:szCs w:val="28"/>
          <w:lang w:eastAsia="ru-RU"/>
        </w:rPr>
        <w:t xml:space="preserve"> </w:t>
      </w:r>
      <w:proofErr w:type="spellStart"/>
      <w:r w:rsidR="00E027A6">
        <w:rPr>
          <w:rFonts w:ascii="XO Thames" w:eastAsia="Times New Roman" w:hAnsi="XO Thames" w:cs="Times New Roman"/>
          <w:sz w:val="28"/>
          <w:szCs w:val="28"/>
          <w:lang w:eastAsia="ru-RU"/>
        </w:rPr>
        <w:t>ИВМиБ</w:t>
      </w:r>
      <w:proofErr w:type="spellEnd"/>
      <w:r w:rsidR="00E027A6">
        <w:rPr>
          <w:rFonts w:ascii="XO Thames" w:eastAsia="Times New Roman" w:hAnsi="XO Thames" w:cs="Times New Roman"/>
          <w:sz w:val="28"/>
          <w:szCs w:val="28"/>
          <w:lang w:eastAsia="ru-RU"/>
        </w:rPr>
        <w:t>;</w:t>
      </w:r>
    </w:p>
    <w:p w:rsidR="00D057A7" w:rsidRDefault="00461676" w:rsidP="009D5572">
      <w:pPr>
        <w:keepNext/>
        <w:spacing w:before="240" w:after="60" w:line="360" w:lineRule="auto"/>
        <w:outlineLvl w:val="3"/>
        <w:rPr>
          <w:rFonts w:ascii="XO Thames" w:hAnsi="XO Thames" w:cs="Times New Roman"/>
          <w:sz w:val="28"/>
          <w:szCs w:val="28"/>
          <w:lang w:val="zh-CN" w:eastAsia="zh-CN"/>
        </w:rPr>
      </w:pPr>
      <w:r>
        <w:rPr>
          <w:rFonts w:ascii="XO Thames" w:eastAsia="Times New Roman" w:hAnsi="XO Thames" w:cs="Times New Roman"/>
          <w:sz w:val="28"/>
          <w:szCs w:val="28"/>
          <w:lang w:eastAsia="ru-RU"/>
        </w:rPr>
        <w:t xml:space="preserve"> Сост. </w:t>
      </w:r>
      <w:r w:rsidR="007B7127" w:rsidRPr="007B7127">
        <w:rPr>
          <w:rFonts w:ascii="XO Thames" w:eastAsia="Times New Roman" w:hAnsi="XO Thames" w:cs="Times New Roman"/>
          <w:sz w:val="28"/>
          <w:szCs w:val="28"/>
          <w:lang w:eastAsia="ru-RU"/>
        </w:rPr>
        <w:t>Н.В.</w:t>
      </w:r>
      <w:r>
        <w:rPr>
          <w:rFonts w:ascii="XO Thames" w:eastAsia="Times New Roman" w:hAnsi="XO Thames" w:cs="Times New Roman"/>
          <w:sz w:val="28"/>
          <w:szCs w:val="28"/>
          <w:lang w:eastAsia="ru-RU"/>
        </w:rPr>
        <w:t xml:space="preserve"> </w:t>
      </w:r>
      <w:r w:rsidR="007B7127" w:rsidRPr="007B7127">
        <w:rPr>
          <w:rFonts w:ascii="XO Thames" w:eastAsia="Times New Roman" w:hAnsi="XO Thames" w:cs="Times New Roman"/>
          <w:sz w:val="28"/>
          <w:szCs w:val="28"/>
          <w:lang w:eastAsia="ru-RU"/>
        </w:rPr>
        <w:t>Юдина</w:t>
      </w:r>
    </w:p>
    <w:p w:rsidR="007B7127" w:rsidRDefault="007B7127" w:rsidP="009D5572">
      <w:pPr>
        <w:keepNext/>
        <w:spacing w:before="240" w:after="60" w:line="360" w:lineRule="auto"/>
        <w:outlineLvl w:val="3"/>
        <w:rPr>
          <w:rFonts w:ascii="XO Thames" w:eastAsia="Times New Roman" w:hAnsi="XO Thames" w:cs="Times New Roman"/>
          <w:sz w:val="28"/>
          <w:szCs w:val="28"/>
          <w:lang w:val="zh-CN" w:eastAsia="zh-CN"/>
        </w:rPr>
      </w:pPr>
      <w:r w:rsidRPr="007B7127">
        <w:rPr>
          <w:rFonts w:ascii="XO Thames" w:eastAsia="Times New Roman" w:hAnsi="XO Thames" w:cs="Times New Roman"/>
          <w:sz w:val="28"/>
          <w:szCs w:val="28"/>
          <w:lang w:val="zh-CN" w:eastAsia="zh-CN"/>
        </w:rPr>
        <w:t>Новосибирск,20</w:t>
      </w:r>
      <w:r w:rsidRPr="007B7127">
        <w:rPr>
          <w:rFonts w:ascii="XO Thames" w:eastAsia="Times New Roman" w:hAnsi="XO Thames" w:cs="Times New Roman"/>
          <w:sz w:val="28"/>
          <w:szCs w:val="28"/>
          <w:lang w:eastAsia="zh-CN"/>
        </w:rPr>
        <w:t>2</w:t>
      </w:r>
      <w:r w:rsidR="00461676">
        <w:rPr>
          <w:rFonts w:ascii="XO Thames" w:eastAsia="Times New Roman" w:hAnsi="XO Thames" w:cs="Times New Roman"/>
          <w:sz w:val="28"/>
          <w:szCs w:val="28"/>
          <w:lang w:eastAsia="zh-CN"/>
        </w:rPr>
        <w:t>6</w:t>
      </w:r>
      <w:r w:rsidRPr="007B7127">
        <w:rPr>
          <w:rFonts w:ascii="XO Thames" w:eastAsia="Times New Roman" w:hAnsi="XO Thames" w:cs="Times New Roman"/>
          <w:sz w:val="28"/>
          <w:szCs w:val="28"/>
          <w:lang w:val="zh-CN" w:eastAsia="zh-CN"/>
        </w:rPr>
        <w:t xml:space="preserve">. </w:t>
      </w:r>
      <w:r w:rsidR="00DE2D2A">
        <w:rPr>
          <w:rFonts w:ascii="XO Thames" w:eastAsia="Times New Roman" w:hAnsi="XO Thames" w:cs="Times New Roman"/>
          <w:sz w:val="28"/>
          <w:szCs w:val="28"/>
          <w:lang w:val="zh-CN" w:eastAsia="zh-CN"/>
        </w:rPr>
        <w:t xml:space="preserve">– </w:t>
      </w:r>
      <w:r w:rsidR="00420F18" w:rsidRPr="00DE2D2A">
        <w:rPr>
          <w:rFonts w:ascii="XO Thames" w:eastAsia="Times New Roman" w:hAnsi="XO Thames" w:cs="Times New Roman"/>
          <w:sz w:val="28"/>
          <w:szCs w:val="28"/>
          <w:lang w:eastAsia="zh-CN"/>
        </w:rPr>
        <w:t>6</w:t>
      </w:r>
      <w:r w:rsidR="00E4544A" w:rsidRPr="00B55D4C">
        <w:rPr>
          <w:rFonts w:ascii="XO Thames" w:eastAsia="Times New Roman" w:hAnsi="XO Thames" w:cs="Times New Roman"/>
          <w:sz w:val="28"/>
          <w:szCs w:val="28"/>
          <w:lang w:eastAsia="zh-CN"/>
        </w:rPr>
        <w:t>1</w:t>
      </w:r>
      <w:r w:rsidRPr="00DE2D2A">
        <w:rPr>
          <w:rFonts w:ascii="XO Thames" w:eastAsia="Times New Roman" w:hAnsi="XO Thames" w:cs="Times New Roman"/>
          <w:sz w:val="28"/>
          <w:szCs w:val="28"/>
          <w:lang w:val="zh-CN" w:eastAsia="zh-CN"/>
        </w:rPr>
        <w:t xml:space="preserve"> с.</w:t>
      </w:r>
    </w:p>
    <w:p w:rsidR="007D71F4" w:rsidRPr="002F6F0E" w:rsidRDefault="007B7127" w:rsidP="00DE2D2A">
      <w:pPr>
        <w:shd w:val="clear" w:color="auto" w:fill="FFFFFF"/>
        <w:spacing w:line="240" w:lineRule="auto"/>
        <w:jc w:val="both"/>
        <w:rPr>
          <w:rFonts w:ascii="Arial" w:eastAsia="Times New Roman" w:hAnsi="Arial" w:cs="Arial"/>
          <w:color w:val="34343C"/>
          <w:sz w:val="23"/>
          <w:szCs w:val="23"/>
          <w:lang w:eastAsia="ru-RU"/>
        </w:rPr>
      </w:pPr>
      <w:r w:rsidRPr="00794CBE">
        <w:rPr>
          <w:rFonts w:ascii="XO Thames" w:eastAsia="Times New Roman" w:hAnsi="XO Thames" w:cs="Times New Roman"/>
          <w:color w:val="000000" w:themeColor="text1"/>
          <w:sz w:val="28"/>
          <w:szCs w:val="28"/>
          <w:lang w:eastAsia="ru-RU"/>
        </w:rPr>
        <w:t xml:space="preserve">В учебном пособии приводятся сведения о </w:t>
      </w:r>
      <w:r>
        <w:rPr>
          <w:rFonts w:ascii="XO Thames" w:eastAsia="Times New Roman" w:hAnsi="XO Thames" w:cs="Times New Roman"/>
          <w:color w:val="000000" w:themeColor="text1"/>
          <w:sz w:val="28"/>
          <w:szCs w:val="28"/>
          <w:lang w:eastAsia="ru-RU"/>
        </w:rPr>
        <w:t>бактериальных техниках, способах культивирования</w:t>
      </w:r>
      <w:r w:rsidR="00B60E03">
        <w:rPr>
          <w:rFonts w:ascii="XO Thames" w:eastAsia="Times New Roman" w:hAnsi="XO Thames" w:cs="Times New Roman"/>
          <w:color w:val="000000" w:themeColor="text1"/>
          <w:sz w:val="28"/>
          <w:szCs w:val="28"/>
          <w:lang w:eastAsia="ru-RU"/>
        </w:rPr>
        <w:t xml:space="preserve"> микроорганизмов</w:t>
      </w:r>
      <w:r w:rsidR="00543F6D">
        <w:rPr>
          <w:rFonts w:ascii="XO Thames" w:eastAsia="Times New Roman" w:hAnsi="XO Thames" w:cs="Times New Roman"/>
          <w:color w:val="000000" w:themeColor="text1"/>
          <w:sz w:val="28"/>
          <w:szCs w:val="28"/>
          <w:lang w:eastAsia="ru-RU"/>
        </w:rPr>
        <w:t>;</w:t>
      </w:r>
      <w:r w:rsidR="00543F6D" w:rsidRPr="00543F6D">
        <w:rPr>
          <w:rFonts w:ascii="Times New Roman" w:hAnsi="Times New Roman" w:cs="Times New Roman"/>
          <w:sz w:val="28"/>
          <w:szCs w:val="28"/>
        </w:rPr>
        <w:t xml:space="preserve"> </w:t>
      </w:r>
      <w:r w:rsidR="00543F6D" w:rsidRPr="00CF3342">
        <w:rPr>
          <w:rFonts w:ascii="Times New Roman" w:hAnsi="Times New Roman" w:cs="Times New Roman"/>
          <w:sz w:val="28"/>
          <w:szCs w:val="28"/>
        </w:rPr>
        <w:t>микроскопический</w:t>
      </w:r>
      <w:r w:rsidR="00543F6D">
        <w:rPr>
          <w:rFonts w:ascii="Times New Roman" w:hAnsi="Times New Roman" w:cs="Times New Roman"/>
          <w:sz w:val="28"/>
          <w:szCs w:val="28"/>
        </w:rPr>
        <w:t xml:space="preserve">, </w:t>
      </w:r>
      <w:r w:rsidR="00543F6D" w:rsidRPr="00CF3342">
        <w:rPr>
          <w:rFonts w:ascii="Times New Roman" w:hAnsi="Times New Roman" w:cs="Times New Roman"/>
          <w:sz w:val="28"/>
          <w:szCs w:val="28"/>
        </w:rPr>
        <w:t>бактериологический</w:t>
      </w:r>
      <w:r w:rsidR="00543F6D">
        <w:rPr>
          <w:rFonts w:ascii="Times New Roman" w:hAnsi="Times New Roman" w:cs="Times New Roman"/>
          <w:sz w:val="28"/>
          <w:szCs w:val="28"/>
        </w:rPr>
        <w:t xml:space="preserve">, </w:t>
      </w:r>
      <w:r w:rsidR="00543F6D" w:rsidRPr="00CF3342">
        <w:rPr>
          <w:rFonts w:ascii="Times New Roman" w:hAnsi="Times New Roman" w:cs="Times New Roman"/>
          <w:sz w:val="28"/>
          <w:szCs w:val="28"/>
        </w:rPr>
        <w:t>серологический</w:t>
      </w:r>
      <w:r w:rsidR="00543F6D">
        <w:rPr>
          <w:rFonts w:ascii="Times New Roman" w:hAnsi="Times New Roman" w:cs="Times New Roman"/>
          <w:sz w:val="28"/>
          <w:szCs w:val="28"/>
        </w:rPr>
        <w:t xml:space="preserve"> и аллергический методы исследований</w:t>
      </w:r>
      <w:r w:rsidR="00461676">
        <w:rPr>
          <w:rFonts w:ascii="Times New Roman" w:hAnsi="Times New Roman" w:cs="Times New Roman"/>
          <w:sz w:val="28"/>
          <w:szCs w:val="28"/>
        </w:rPr>
        <w:t>, сведения о классификации питательных сред и в</w:t>
      </w:r>
      <w:r w:rsidR="00543F6D">
        <w:rPr>
          <w:rFonts w:ascii="Times New Roman" w:hAnsi="Times New Roman" w:cs="Times New Roman"/>
          <w:sz w:val="28"/>
          <w:szCs w:val="28"/>
        </w:rPr>
        <w:t>ыделени</w:t>
      </w:r>
      <w:r w:rsidR="00461676">
        <w:rPr>
          <w:rFonts w:ascii="Times New Roman" w:hAnsi="Times New Roman" w:cs="Times New Roman"/>
          <w:sz w:val="28"/>
          <w:szCs w:val="28"/>
        </w:rPr>
        <w:t>и</w:t>
      </w:r>
      <w:r w:rsidR="00543F6D">
        <w:rPr>
          <w:rFonts w:ascii="Times New Roman" w:hAnsi="Times New Roman" w:cs="Times New Roman"/>
          <w:sz w:val="28"/>
          <w:szCs w:val="28"/>
        </w:rPr>
        <w:t xml:space="preserve"> чистой культуры</w:t>
      </w:r>
      <w:r w:rsidR="00461676">
        <w:rPr>
          <w:rFonts w:ascii="Times New Roman" w:hAnsi="Times New Roman" w:cs="Times New Roman"/>
          <w:sz w:val="28"/>
          <w:szCs w:val="28"/>
        </w:rPr>
        <w:t>, идентификации</w:t>
      </w:r>
      <w:r w:rsidR="00E027A6">
        <w:rPr>
          <w:rFonts w:ascii="Times New Roman" w:hAnsi="Times New Roman" w:cs="Times New Roman"/>
          <w:sz w:val="28"/>
          <w:szCs w:val="28"/>
        </w:rPr>
        <w:t xml:space="preserve"> видов микроорганизмов</w:t>
      </w:r>
      <w:r w:rsidR="00461676">
        <w:rPr>
          <w:rFonts w:ascii="Times New Roman" w:hAnsi="Times New Roman" w:cs="Times New Roman"/>
          <w:sz w:val="28"/>
          <w:szCs w:val="28"/>
        </w:rPr>
        <w:t>.</w:t>
      </w:r>
      <w:r w:rsidR="00F60BCB" w:rsidRPr="00F60BCB">
        <w:rPr>
          <w:rFonts w:ascii="Arial" w:eastAsia="Times New Roman" w:hAnsi="Arial" w:cs="Arial"/>
          <w:color w:val="34343C"/>
          <w:sz w:val="23"/>
          <w:szCs w:val="23"/>
          <w:lang w:eastAsia="ru-RU"/>
        </w:rPr>
        <w:t xml:space="preserve"> </w:t>
      </w:r>
      <w:r w:rsidR="00F60BCB" w:rsidRPr="00D057A7">
        <w:rPr>
          <w:rFonts w:ascii="Times New Roman" w:eastAsia="Times New Roman" w:hAnsi="Times New Roman" w:cs="Times New Roman"/>
          <w:sz w:val="28"/>
          <w:szCs w:val="28"/>
          <w:lang w:eastAsia="ru-RU"/>
        </w:rPr>
        <w:t>Пособие составлено в соответствии с учебной программой для сту</w:t>
      </w:r>
      <w:r w:rsidR="00F60BCB" w:rsidRPr="00F60BCB">
        <w:rPr>
          <w:rFonts w:ascii="Times New Roman" w:eastAsia="Times New Roman" w:hAnsi="Times New Roman" w:cs="Times New Roman"/>
          <w:sz w:val="28"/>
          <w:szCs w:val="28"/>
          <w:lang w:eastAsia="ru-RU"/>
        </w:rPr>
        <w:t xml:space="preserve">дентов специальности </w:t>
      </w:r>
      <w:r w:rsidR="00F60BCB" w:rsidRPr="00D057A7">
        <w:rPr>
          <w:rFonts w:ascii="Times New Roman" w:eastAsia="Times New Roman" w:hAnsi="Times New Roman" w:cs="Times New Roman"/>
          <w:sz w:val="28"/>
          <w:szCs w:val="28"/>
          <w:lang w:eastAsia="ru-RU"/>
        </w:rPr>
        <w:t>«Ветеринарный врач» и «Ветеринарно-санитарный эксперт» по дисциплине «Микробиология</w:t>
      </w:r>
      <w:r w:rsidR="00D057A7" w:rsidRPr="00D057A7">
        <w:rPr>
          <w:rFonts w:ascii="Times New Roman" w:eastAsia="Times New Roman" w:hAnsi="Times New Roman" w:cs="Times New Roman"/>
          <w:sz w:val="28"/>
          <w:szCs w:val="28"/>
          <w:lang w:eastAsia="ru-RU"/>
        </w:rPr>
        <w:t xml:space="preserve">» и «Ветеринарная микробиология и микология» </w:t>
      </w:r>
      <w:r w:rsidR="00F60BCB" w:rsidRPr="00F60BCB">
        <w:rPr>
          <w:rFonts w:ascii="Times New Roman" w:eastAsia="Times New Roman" w:hAnsi="Times New Roman" w:cs="Times New Roman"/>
          <w:sz w:val="28"/>
          <w:szCs w:val="28"/>
          <w:lang w:eastAsia="ru-RU"/>
        </w:rPr>
        <w:t>и предназначено для са</w:t>
      </w:r>
      <w:r w:rsidR="00D057A7" w:rsidRPr="00D057A7">
        <w:rPr>
          <w:rFonts w:ascii="Times New Roman" w:eastAsia="Times New Roman" w:hAnsi="Times New Roman" w:cs="Times New Roman"/>
          <w:sz w:val="28"/>
          <w:szCs w:val="28"/>
          <w:lang w:eastAsia="ru-RU"/>
        </w:rPr>
        <w:t>мостоятельной подготовки студен</w:t>
      </w:r>
      <w:r w:rsidR="00F60BCB" w:rsidRPr="00F60BCB">
        <w:rPr>
          <w:rFonts w:ascii="Times New Roman" w:eastAsia="Times New Roman" w:hAnsi="Times New Roman" w:cs="Times New Roman"/>
          <w:sz w:val="28"/>
          <w:szCs w:val="28"/>
          <w:lang w:eastAsia="ru-RU"/>
        </w:rPr>
        <w:t>тов к практическим занятиям.</w:t>
      </w:r>
      <w:r w:rsidR="007D71F4">
        <w:rPr>
          <w:rFonts w:ascii="Times New Roman" w:hAnsi="Times New Roman" w:cs="Times New Roman"/>
          <w:sz w:val="28"/>
          <w:szCs w:val="28"/>
        </w:rPr>
        <w:t xml:space="preserve"> </w:t>
      </w:r>
      <w:r w:rsidR="007D71F4" w:rsidRPr="008E29C1">
        <w:rPr>
          <w:rFonts w:ascii="Times New Roman" w:hAnsi="Times New Roman" w:cs="Times New Roman"/>
          <w:sz w:val="28"/>
          <w:szCs w:val="28"/>
          <w:shd w:val="clear" w:color="auto" w:fill="FFFFFF"/>
        </w:rPr>
        <w:t xml:space="preserve">Целью бактериологических исследований является   диагностика инфекционных заболеваний, </w:t>
      </w:r>
      <w:proofErr w:type="spellStart"/>
      <w:r w:rsidR="007D71F4" w:rsidRPr="008E29C1">
        <w:rPr>
          <w:rFonts w:ascii="Times New Roman" w:hAnsi="Times New Roman" w:cs="Times New Roman"/>
          <w:sz w:val="28"/>
          <w:szCs w:val="28"/>
          <w:shd w:val="clear" w:color="auto" w:fill="FFFFFF"/>
        </w:rPr>
        <w:t>идентифицирова</w:t>
      </w:r>
      <w:r w:rsidR="007D71F4">
        <w:rPr>
          <w:rFonts w:ascii="Times New Roman" w:hAnsi="Times New Roman" w:cs="Times New Roman"/>
          <w:sz w:val="28"/>
          <w:szCs w:val="28"/>
          <w:shd w:val="clear" w:color="auto" w:fill="FFFFFF"/>
        </w:rPr>
        <w:t>ние</w:t>
      </w:r>
      <w:proofErr w:type="spellEnd"/>
      <w:r w:rsidR="007D71F4" w:rsidRPr="008E29C1">
        <w:rPr>
          <w:rFonts w:ascii="Times New Roman" w:hAnsi="Times New Roman" w:cs="Times New Roman"/>
          <w:sz w:val="28"/>
          <w:szCs w:val="28"/>
          <w:shd w:val="clear" w:color="auto" w:fill="FFFFFF"/>
        </w:rPr>
        <w:t xml:space="preserve"> возбудителя</w:t>
      </w:r>
      <w:r w:rsidR="0042623E">
        <w:rPr>
          <w:rFonts w:ascii="Times New Roman" w:hAnsi="Times New Roman" w:cs="Times New Roman"/>
          <w:sz w:val="28"/>
          <w:szCs w:val="28"/>
          <w:shd w:val="clear" w:color="auto" w:fill="FFFFFF"/>
        </w:rPr>
        <w:t xml:space="preserve"> бактериальных болезней</w:t>
      </w:r>
      <w:r w:rsidR="007D71F4" w:rsidRPr="008E29C1">
        <w:rPr>
          <w:rFonts w:ascii="Times New Roman" w:hAnsi="Times New Roman" w:cs="Times New Roman"/>
          <w:sz w:val="28"/>
          <w:szCs w:val="28"/>
          <w:shd w:val="clear" w:color="auto" w:fill="FFFFFF"/>
        </w:rPr>
        <w:t xml:space="preserve"> и оцен</w:t>
      </w:r>
      <w:r w:rsidR="007D71F4">
        <w:rPr>
          <w:rFonts w:ascii="Times New Roman" w:hAnsi="Times New Roman" w:cs="Times New Roman"/>
          <w:sz w:val="28"/>
          <w:szCs w:val="28"/>
          <w:shd w:val="clear" w:color="auto" w:fill="FFFFFF"/>
        </w:rPr>
        <w:t xml:space="preserve">ка </w:t>
      </w:r>
      <w:r w:rsidR="007D71F4" w:rsidRPr="008E29C1">
        <w:rPr>
          <w:rFonts w:ascii="Times New Roman" w:hAnsi="Times New Roman" w:cs="Times New Roman"/>
          <w:sz w:val="28"/>
          <w:szCs w:val="28"/>
          <w:shd w:val="clear" w:color="auto" w:fill="FFFFFF"/>
        </w:rPr>
        <w:t>его чувствительност</w:t>
      </w:r>
      <w:r w:rsidR="007D71F4">
        <w:rPr>
          <w:rFonts w:ascii="Times New Roman" w:hAnsi="Times New Roman" w:cs="Times New Roman"/>
          <w:sz w:val="28"/>
          <w:szCs w:val="28"/>
          <w:shd w:val="clear" w:color="auto" w:fill="FFFFFF"/>
        </w:rPr>
        <w:t>и</w:t>
      </w:r>
      <w:r w:rsidR="007D71F4" w:rsidRPr="008E29C1">
        <w:rPr>
          <w:rFonts w:ascii="Times New Roman" w:hAnsi="Times New Roman" w:cs="Times New Roman"/>
          <w:sz w:val="28"/>
          <w:szCs w:val="28"/>
          <w:shd w:val="clear" w:color="auto" w:fill="FFFFFF"/>
        </w:rPr>
        <w:t xml:space="preserve"> к антибиотикам.</w:t>
      </w:r>
    </w:p>
    <w:p w:rsidR="007B7127" w:rsidRPr="00461676" w:rsidRDefault="00461676" w:rsidP="00DE2D2A">
      <w:pPr>
        <w:spacing w:after="0" w:line="240" w:lineRule="auto"/>
        <w:ind w:firstLine="567"/>
        <w:jc w:val="both"/>
        <w:rPr>
          <w:rFonts w:ascii="XO Thames" w:eastAsia="Times New Roman" w:hAnsi="XO Thames" w:cs="Times New Roman"/>
          <w:sz w:val="28"/>
          <w:szCs w:val="28"/>
          <w:lang w:eastAsia="ru-RU"/>
        </w:rPr>
      </w:pPr>
      <w:r>
        <w:rPr>
          <w:rFonts w:ascii="Times New Roman" w:hAnsi="Times New Roman" w:cs="Times New Roman"/>
          <w:sz w:val="28"/>
          <w:szCs w:val="28"/>
        </w:rPr>
        <w:t xml:space="preserve"> </w:t>
      </w:r>
      <w:r w:rsidR="007B7127" w:rsidRPr="00461676">
        <w:rPr>
          <w:rFonts w:ascii="XO Thames" w:eastAsia="Times New Roman" w:hAnsi="XO Thames" w:cs="Times New Roman"/>
          <w:sz w:val="28"/>
          <w:szCs w:val="28"/>
          <w:lang w:eastAsia="ru-RU"/>
        </w:rPr>
        <w:t xml:space="preserve">Методическое пособие предназначено для студентов очного и заочного обучения </w:t>
      </w:r>
      <w:proofErr w:type="spellStart"/>
      <w:r>
        <w:rPr>
          <w:rFonts w:ascii="XO Thames" w:eastAsia="Times New Roman" w:hAnsi="XO Thames" w:cs="Times New Roman"/>
          <w:sz w:val="28"/>
          <w:szCs w:val="28"/>
          <w:lang w:eastAsia="ru-RU"/>
        </w:rPr>
        <w:t>ИВМиБ</w:t>
      </w:r>
      <w:proofErr w:type="spellEnd"/>
      <w:r w:rsidR="00E027A6">
        <w:rPr>
          <w:rFonts w:ascii="XO Thames" w:eastAsia="Times New Roman" w:hAnsi="XO Thames" w:cs="Times New Roman"/>
          <w:sz w:val="28"/>
          <w:szCs w:val="28"/>
          <w:lang w:eastAsia="ru-RU"/>
        </w:rPr>
        <w:t>.</w:t>
      </w:r>
    </w:p>
    <w:p w:rsidR="00741A8E" w:rsidRDefault="007B7127" w:rsidP="00DE2D2A">
      <w:pPr>
        <w:spacing w:after="0" w:line="240" w:lineRule="auto"/>
        <w:ind w:firstLine="567"/>
        <w:jc w:val="both"/>
        <w:rPr>
          <w:rFonts w:ascii="XO Thames" w:eastAsia="Times New Roman" w:hAnsi="XO Thames" w:cs="Times New Roman"/>
          <w:sz w:val="28"/>
          <w:szCs w:val="28"/>
          <w:lang w:eastAsia="ru-RU"/>
        </w:rPr>
      </w:pPr>
      <w:r w:rsidRPr="00461676">
        <w:rPr>
          <w:rFonts w:ascii="XO Thames" w:eastAsia="Times New Roman" w:hAnsi="XO Thames" w:cs="Times New Roman"/>
          <w:sz w:val="28"/>
          <w:szCs w:val="28"/>
          <w:lang w:eastAsia="ru-RU"/>
        </w:rPr>
        <w:t xml:space="preserve">Методическое пособие утверждено и рекомендовано к изданию в ЭУР методической комиссией </w:t>
      </w:r>
      <w:proofErr w:type="spellStart"/>
      <w:proofErr w:type="gramStart"/>
      <w:r w:rsidRPr="00461676">
        <w:rPr>
          <w:rFonts w:ascii="XO Thames" w:eastAsia="Times New Roman" w:hAnsi="XO Thames" w:cs="Times New Roman"/>
          <w:sz w:val="28"/>
          <w:szCs w:val="28"/>
          <w:lang w:eastAsia="ru-RU"/>
        </w:rPr>
        <w:t>ИВМиБ</w:t>
      </w:r>
      <w:proofErr w:type="spellEnd"/>
      <w:r w:rsidRPr="00461676">
        <w:rPr>
          <w:rFonts w:ascii="XO Thames" w:eastAsia="Times New Roman" w:hAnsi="XO Thames" w:cs="Times New Roman"/>
          <w:sz w:val="28"/>
          <w:szCs w:val="28"/>
          <w:lang w:eastAsia="ru-RU"/>
        </w:rPr>
        <w:t xml:space="preserve">  (</w:t>
      </w:r>
      <w:proofErr w:type="gramEnd"/>
      <w:r w:rsidRPr="00461676">
        <w:rPr>
          <w:rFonts w:ascii="XO Thames" w:eastAsia="Times New Roman" w:hAnsi="XO Thames" w:cs="Times New Roman"/>
          <w:sz w:val="28"/>
          <w:szCs w:val="28"/>
          <w:lang w:eastAsia="ru-RU"/>
        </w:rPr>
        <w:t xml:space="preserve">протокол № </w:t>
      </w:r>
      <w:r w:rsidR="00892BB4">
        <w:rPr>
          <w:rFonts w:ascii="XO Thames" w:eastAsia="Times New Roman" w:hAnsi="XO Thames" w:cs="Times New Roman"/>
          <w:sz w:val="28"/>
          <w:szCs w:val="28"/>
          <w:lang w:eastAsia="ru-RU"/>
        </w:rPr>
        <w:t>3</w:t>
      </w:r>
      <w:r w:rsidRPr="00461676">
        <w:rPr>
          <w:rFonts w:ascii="XO Thames" w:eastAsia="Times New Roman" w:hAnsi="XO Thames" w:cs="Times New Roman"/>
          <w:sz w:val="28"/>
          <w:szCs w:val="28"/>
          <w:lang w:eastAsia="ru-RU"/>
        </w:rPr>
        <w:t xml:space="preserve">  от  </w:t>
      </w:r>
      <w:r w:rsidR="00892BB4">
        <w:rPr>
          <w:rFonts w:ascii="XO Thames" w:eastAsia="Times New Roman" w:hAnsi="XO Thames" w:cs="Times New Roman"/>
          <w:sz w:val="28"/>
          <w:szCs w:val="28"/>
          <w:lang w:eastAsia="ru-RU"/>
        </w:rPr>
        <w:t xml:space="preserve">10/04 </w:t>
      </w:r>
      <w:r w:rsidRPr="00461676">
        <w:rPr>
          <w:rFonts w:ascii="XO Thames" w:eastAsia="Times New Roman" w:hAnsi="XO Thames" w:cs="Times New Roman"/>
          <w:sz w:val="28"/>
          <w:szCs w:val="28"/>
          <w:lang w:eastAsia="ru-RU"/>
        </w:rPr>
        <w:t xml:space="preserve"> 202</w:t>
      </w:r>
      <w:r w:rsidR="00461676">
        <w:rPr>
          <w:rFonts w:ascii="XO Thames" w:eastAsia="Times New Roman" w:hAnsi="XO Thames" w:cs="Times New Roman"/>
          <w:sz w:val="28"/>
          <w:szCs w:val="28"/>
          <w:lang w:eastAsia="ru-RU"/>
        </w:rPr>
        <w:t>6</w:t>
      </w:r>
      <w:r w:rsidRPr="00461676">
        <w:rPr>
          <w:rFonts w:ascii="XO Thames" w:eastAsia="Times New Roman" w:hAnsi="XO Thames" w:cs="Times New Roman"/>
          <w:sz w:val="28"/>
          <w:szCs w:val="28"/>
          <w:lang w:eastAsia="ru-RU"/>
        </w:rPr>
        <w:t xml:space="preserve"> г.).</w:t>
      </w:r>
    </w:p>
    <w:p w:rsidR="00741A8E" w:rsidRDefault="00741A8E" w:rsidP="009D5572">
      <w:pPr>
        <w:spacing w:line="276" w:lineRule="auto"/>
        <w:jc w:val="both"/>
        <w:rPr>
          <w:rFonts w:ascii="XO Thames" w:eastAsia="Times New Roman" w:hAnsi="XO Thames" w:cs="Times New Roman"/>
          <w:sz w:val="28"/>
          <w:szCs w:val="28"/>
          <w:lang w:eastAsia="ru-RU"/>
        </w:rPr>
      </w:pPr>
    </w:p>
    <w:p w:rsidR="00B55D4C" w:rsidRDefault="00B55D4C" w:rsidP="00C94C8C">
      <w:pPr>
        <w:jc w:val="center"/>
        <w:rPr>
          <w:rFonts w:ascii="XO Thames" w:eastAsia="Times New Roman" w:hAnsi="XO Thames" w:cs="Times New Roman"/>
          <w:sz w:val="28"/>
          <w:szCs w:val="28"/>
          <w:lang w:eastAsia="ru-RU"/>
        </w:rPr>
      </w:pPr>
    </w:p>
    <w:p w:rsidR="00E027A6" w:rsidRDefault="00E027A6" w:rsidP="00C94C8C">
      <w:pPr>
        <w:jc w:val="center"/>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СИБИРСКИЙ ГОС</w:t>
      </w:r>
      <w:r w:rsidR="00C94C8C">
        <w:rPr>
          <w:rFonts w:ascii="XO Thames" w:eastAsia="Times New Roman" w:hAnsi="XO Thames" w:cs="Times New Roman"/>
          <w:sz w:val="28"/>
          <w:szCs w:val="28"/>
          <w:lang w:eastAsia="ru-RU"/>
        </w:rPr>
        <w:t>УДАРСТВЕННЫЙ</w:t>
      </w:r>
      <w:r>
        <w:rPr>
          <w:rFonts w:ascii="XO Thames" w:eastAsia="Times New Roman" w:hAnsi="XO Thames" w:cs="Times New Roman"/>
          <w:sz w:val="28"/>
          <w:szCs w:val="28"/>
          <w:lang w:eastAsia="ru-RU"/>
        </w:rPr>
        <w:t xml:space="preserve"> УНИВЕРСИТЕТ ИНЖЕНЕРИИ И БИОТЕХНОЛОГИЙ</w:t>
      </w:r>
      <w:r w:rsidR="00C75FE2">
        <w:rPr>
          <w:rFonts w:ascii="XO Thames" w:eastAsia="Times New Roman" w:hAnsi="XO Thames" w:cs="Times New Roman"/>
          <w:sz w:val="28"/>
          <w:szCs w:val="28"/>
          <w:lang w:eastAsia="ru-RU"/>
        </w:rPr>
        <w:t>,2026</w:t>
      </w:r>
    </w:p>
    <w:p w:rsidR="00A93D67" w:rsidRDefault="00A93D67" w:rsidP="00A93D67">
      <w:pPr>
        <w:jc w:val="center"/>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br w:type="page"/>
      </w:r>
      <w:r>
        <w:rPr>
          <w:rFonts w:ascii="XO Thames" w:eastAsia="Times New Roman" w:hAnsi="XO Thames" w:cs="Times New Roman"/>
          <w:sz w:val="28"/>
          <w:szCs w:val="28"/>
          <w:lang w:eastAsia="ru-RU"/>
        </w:rPr>
        <w:lastRenderedPageBreak/>
        <w:t>СОДЕРЖАНИЕ</w:t>
      </w:r>
    </w:p>
    <w:p w:rsidR="00A93D67" w:rsidRDefault="00085CE8" w:rsidP="00085CE8">
      <w:pPr>
        <w:spacing w:after="0" w:line="360" w:lineRule="auto"/>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1.Введение…………………………………………………………………………4</w:t>
      </w:r>
    </w:p>
    <w:p w:rsidR="00F92428" w:rsidRDefault="00085CE8" w:rsidP="00085CE8">
      <w:pPr>
        <w:spacing w:after="0" w:line="360" w:lineRule="auto"/>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2.</w:t>
      </w:r>
      <w:r w:rsidR="00F92428">
        <w:rPr>
          <w:rFonts w:ascii="XO Thames" w:eastAsia="Times New Roman" w:hAnsi="XO Thames" w:cs="Times New Roman"/>
          <w:sz w:val="28"/>
          <w:szCs w:val="28"/>
          <w:lang w:eastAsia="ru-RU"/>
        </w:rPr>
        <w:t>Мето</w:t>
      </w:r>
      <w:r w:rsidR="005370BC">
        <w:rPr>
          <w:rFonts w:ascii="XO Thames" w:eastAsia="Times New Roman" w:hAnsi="XO Thames" w:cs="Times New Roman"/>
          <w:sz w:val="28"/>
          <w:szCs w:val="28"/>
          <w:lang w:eastAsia="ru-RU"/>
        </w:rPr>
        <w:t>ды микробиологических исследова</w:t>
      </w:r>
      <w:r w:rsidR="00F92428">
        <w:rPr>
          <w:rFonts w:ascii="XO Thames" w:eastAsia="Times New Roman" w:hAnsi="XO Thames" w:cs="Times New Roman"/>
          <w:sz w:val="28"/>
          <w:szCs w:val="28"/>
          <w:lang w:eastAsia="ru-RU"/>
        </w:rPr>
        <w:t>ний……………………………</w:t>
      </w:r>
      <w:proofErr w:type="gramStart"/>
      <w:r w:rsidR="00F92428">
        <w:rPr>
          <w:rFonts w:ascii="XO Thames" w:eastAsia="Times New Roman" w:hAnsi="XO Thames" w:cs="Times New Roman"/>
          <w:sz w:val="28"/>
          <w:szCs w:val="28"/>
          <w:lang w:eastAsia="ru-RU"/>
        </w:rPr>
        <w:t>…….</w:t>
      </w:r>
      <w:proofErr w:type="gramEnd"/>
      <w:r w:rsidR="00F92428">
        <w:rPr>
          <w:rFonts w:ascii="XO Thames" w:eastAsia="Times New Roman" w:hAnsi="XO Thames" w:cs="Times New Roman"/>
          <w:sz w:val="28"/>
          <w:szCs w:val="28"/>
          <w:lang w:eastAsia="ru-RU"/>
        </w:rPr>
        <w:t>5</w:t>
      </w:r>
    </w:p>
    <w:p w:rsidR="00F92428" w:rsidRDefault="00085CE8" w:rsidP="00F92428">
      <w:pPr>
        <w:spacing w:line="276" w:lineRule="auto"/>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3</w:t>
      </w:r>
      <w:r w:rsidR="00F92428">
        <w:rPr>
          <w:rFonts w:ascii="XO Thames" w:eastAsia="Times New Roman" w:hAnsi="XO Thames" w:cs="Times New Roman"/>
          <w:sz w:val="28"/>
          <w:szCs w:val="28"/>
          <w:lang w:eastAsia="ru-RU"/>
        </w:rPr>
        <w:t>.Микроскопические методы исследования….......................</w:t>
      </w:r>
      <w:r w:rsidR="0010200A">
        <w:rPr>
          <w:rFonts w:ascii="XO Thames" w:eastAsia="Times New Roman" w:hAnsi="XO Thames" w:cs="Times New Roman"/>
          <w:sz w:val="28"/>
          <w:szCs w:val="28"/>
          <w:lang w:eastAsia="ru-RU"/>
        </w:rPr>
        <w:t>...............................</w:t>
      </w:r>
      <w:r w:rsidR="00F92428">
        <w:rPr>
          <w:rFonts w:ascii="XO Thames" w:eastAsia="Times New Roman" w:hAnsi="XO Thames" w:cs="Times New Roman"/>
          <w:sz w:val="28"/>
          <w:szCs w:val="28"/>
          <w:lang w:eastAsia="ru-RU"/>
        </w:rPr>
        <w:t>5</w:t>
      </w:r>
    </w:p>
    <w:p w:rsidR="00BA4887" w:rsidRDefault="00F92428" w:rsidP="00F92428">
      <w:pPr>
        <w:spacing w:line="276" w:lineRule="auto"/>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3.Бактериологические методы исследования…………………………………</w:t>
      </w:r>
      <w:r w:rsidR="00BA4887">
        <w:rPr>
          <w:rFonts w:ascii="XO Thames" w:eastAsia="Times New Roman" w:hAnsi="XO Thames" w:cs="Times New Roman"/>
          <w:sz w:val="28"/>
          <w:szCs w:val="28"/>
          <w:lang w:eastAsia="ru-RU"/>
        </w:rPr>
        <w:t>...</w:t>
      </w:r>
      <w:r>
        <w:rPr>
          <w:rFonts w:ascii="XO Thames" w:eastAsia="Times New Roman" w:hAnsi="XO Thames" w:cs="Times New Roman"/>
          <w:sz w:val="28"/>
          <w:szCs w:val="28"/>
          <w:lang w:eastAsia="ru-RU"/>
        </w:rPr>
        <w:t>21</w:t>
      </w:r>
    </w:p>
    <w:p w:rsidR="00BA4887" w:rsidRDefault="00BA4887" w:rsidP="00F92428">
      <w:pPr>
        <w:spacing w:line="276" w:lineRule="auto"/>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t>4.Серологический метод……………………………………………………</w:t>
      </w:r>
      <w:proofErr w:type="gramStart"/>
      <w:r>
        <w:rPr>
          <w:rFonts w:ascii="XO Thames" w:eastAsia="Times New Roman" w:hAnsi="XO Thames" w:cs="Times New Roman"/>
          <w:sz w:val="28"/>
          <w:szCs w:val="28"/>
          <w:lang w:eastAsia="ru-RU"/>
        </w:rPr>
        <w:t>…….</w:t>
      </w:r>
      <w:proofErr w:type="gramEnd"/>
      <w:r>
        <w:rPr>
          <w:rFonts w:ascii="XO Thames" w:eastAsia="Times New Roman" w:hAnsi="XO Thames" w:cs="Times New Roman"/>
          <w:sz w:val="28"/>
          <w:szCs w:val="28"/>
          <w:lang w:eastAsia="ru-RU"/>
        </w:rPr>
        <w:t>51</w:t>
      </w:r>
    </w:p>
    <w:p w:rsidR="00BA4887" w:rsidRPr="00985D1D" w:rsidRDefault="00BA4887" w:rsidP="00F92428">
      <w:pPr>
        <w:spacing w:line="276" w:lineRule="auto"/>
        <w:rPr>
          <w:rFonts w:ascii="XO Thames" w:eastAsia="Times New Roman" w:hAnsi="XO Thames" w:cs="Times New Roman"/>
          <w:sz w:val="28"/>
          <w:szCs w:val="28"/>
          <w:lang w:eastAsia="ru-RU"/>
        </w:rPr>
      </w:pPr>
      <w:r w:rsidRPr="00985D1D">
        <w:rPr>
          <w:rFonts w:ascii="XO Thames" w:eastAsia="Times New Roman" w:hAnsi="XO Thames" w:cs="Times New Roman"/>
          <w:sz w:val="28"/>
          <w:szCs w:val="28"/>
          <w:lang w:eastAsia="ru-RU"/>
        </w:rPr>
        <w:t>5.Биологический(экспериментальный)</w:t>
      </w:r>
      <w:r w:rsidR="002C70FF" w:rsidRPr="00985D1D">
        <w:rPr>
          <w:rFonts w:ascii="XO Thames" w:eastAsia="Times New Roman" w:hAnsi="XO Thames" w:cs="Times New Roman"/>
          <w:sz w:val="28"/>
          <w:szCs w:val="28"/>
          <w:lang w:eastAsia="ru-RU"/>
        </w:rPr>
        <w:t xml:space="preserve"> </w:t>
      </w:r>
      <w:r w:rsidRPr="00985D1D">
        <w:rPr>
          <w:rFonts w:ascii="XO Thames" w:eastAsia="Times New Roman" w:hAnsi="XO Thames" w:cs="Times New Roman"/>
          <w:sz w:val="28"/>
          <w:szCs w:val="28"/>
          <w:lang w:eastAsia="ru-RU"/>
        </w:rPr>
        <w:t>метод……………………………</w:t>
      </w:r>
      <w:proofErr w:type="gramStart"/>
      <w:r w:rsidRPr="00985D1D">
        <w:rPr>
          <w:rFonts w:ascii="XO Thames" w:eastAsia="Times New Roman" w:hAnsi="XO Thames" w:cs="Times New Roman"/>
          <w:sz w:val="28"/>
          <w:szCs w:val="28"/>
          <w:lang w:eastAsia="ru-RU"/>
        </w:rPr>
        <w:t>…….</w:t>
      </w:r>
      <w:proofErr w:type="gramEnd"/>
      <w:r w:rsidRPr="00985D1D">
        <w:rPr>
          <w:rFonts w:ascii="XO Thames" w:eastAsia="Times New Roman" w:hAnsi="XO Thames" w:cs="Times New Roman"/>
          <w:sz w:val="28"/>
          <w:szCs w:val="28"/>
          <w:lang w:eastAsia="ru-RU"/>
        </w:rPr>
        <w:t>.53</w:t>
      </w:r>
    </w:p>
    <w:p w:rsidR="00BA4887" w:rsidRDefault="005370BC" w:rsidP="00F92428">
      <w:pPr>
        <w:spacing w:line="276" w:lineRule="auto"/>
        <w:rPr>
          <w:rFonts w:ascii="XO Thames" w:eastAsia="Times New Roman" w:hAnsi="XO Thames" w:cs="Times New Roman"/>
          <w:sz w:val="28"/>
          <w:szCs w:val="28"/>
          <w:lang w:eastAsia="ru-RU"/>
        </w:rPr>
      </w:pPr>
      <w:r w:rsidRPr="00985D1D">
        <w:rPr>
          <w:rFonts w:ascii="XO Thames" w:eastAsia="Times New Roman" w:hAnsi="XO Thames" w:cs="Times New Roman"/>
          <w:sz w:val="28"/>
          <w:szCs w:val="28"/>
          <w:lang w:eastAsia="ru-RU"/>
        </w:rPr>
        <w:t>6.Аллергический</w:t>
      </w:r>
      <w:r w:rsidR="00993C39" w:rsidRPr="00985D1D">
        <w:rPr>
          <w:rFonts w:ascii="XO Thames" w:eastAsia="Times New Roman" w:hAnsi="XO Thames" w:cs="Times New Roman"/>
          <w:sz w:val="28"/>
          <w:szCs w:val="28"/>
          <w:lang w:eastAsia="ru-RU"/>
        </w:rPr>
        <w:t xml:space="preserve"> </w:t>
      </w:r>
      <w:r w:rsidRPr="00985D1D">
        <w:rPr>
          <w:rFonts w:ascii="XO Thames" w:eastAsia="Times New Roman" w:hAnsi="XO Thames" w:cs="Times New Roman"/>
          <w:sz w:val="28"/>
          <w:szCs w:val="28"/>
          <w:lang w:eastAsia="ru-RU"/>
        </w:rPr>
        <w:t>метод</w:t>
      </w:r>
      <w:r w:rsidR="00BA4887" w:rsidRPr="00985D1D">
        <w:rPr>
          <w:rFonts w:ascii="XO Thames" w:eastAsia="Times New Roman" w:hAnsi="XO Thames" w:cs="Times New Roman"/>
          <w:sz w:val="28"/>
          <w:szCs w:val="28"/>
          <w:lang w:eastAsia="ru-RU"/>
        </w:rPr>
        <w:t>……………………………………</w:t>
      </w:r>
      <w:proofErr w:type="gramStart"/>
      <w:r w:rsidR="00BA4887" w:rsidRPr="00985D1D">
        <w:rPr>
          <w:rFonts w:ascii="XO Thames" w:eastAsia="Times New Roman" w:hAnsi="XO Thames" w:cs="Times New Roman"/>
          <w:sz w:val="28"/>
          <w:szCs w:val="28"/>
          <w:lang w:eastAsia="ru-RU"/>
        </w:rPr>
        <w:t>…….</w:t>
      </w:r>
      <w:proofErr w:type="gramEnd"/>
      <w:r w:rsidR="00BA4887" w:rsidRPr="00985D1D">
        <w:rPr>
          <w:rFonts w:ascii="XO Thames" w:eastAsia="Times New Roman" w:hAnsi="XO Thames" w:cs="Times New Roman"/>
          <w:sz w:val="28"/>
          <w:szCs w:val="28"/>
          <w:lang w:eastAsia="ru-RU"/>
        </w:rPr>
        <w:t>.……………</w:t>
      </w:r>
      <w:r w:rsidR="00993C39" w:rsidRPr="00985D1D">
        <w:rPr>
          <w:rFonts w:ascii="XO Thames" w:eastAsia="Times New Roman" w:hAnsi="XO Thames" w:cs="Times New Roman"/>
          <w:sz w:val="28"/>
          <w:szCs w:val="28"/>
          <w:lang w:eastAsia="ru-RU"/>
        </w:rPr>
        <w:t>…</w:t>
      </w:r>
      <w:r w:rsidR="00985D1D">
        <w:rPr>
          <w:rFonts w:ascii="XO Thames" w:eastAsia="Times New Roman" w:hAnsi="XO Thames" w:cs="Times New Roman"/>
          <w:sz w:val="28"/>
          <w:szCs w:val="28"/>
          <w:lang w:eastAsia="ru-RU"/>
        </w:rPr>
        <w:t>.</w:t>
      </w:r>
      <w:r w:rsidR="00BA4887" w:rsidRPr="00985D1D">
        <w:rPr>
          <w:rFonts w:ascii="XO Thames" w:eastAsia="Times New Roman" w:hAnsi="XO Thames" w:cs="Times New Roman"/>
          <w:sz w:val="28"/>
          <w:szCs w:val="28"/>
          <w:lang w:eastAsia="ru-RU"/>
        </w:rPr>
        <w:t>58</w:t>
      </w:r>
    </w:p>
    <w:p w:rsidR="0082277B" w:rsidRPr="009D5572" w:rsidRDefault="00A93D67" w:rsidP="005370BC">
      <w:pPr>
        <w:spacing w:line="276" w:lineRule="auto"/>
        <w:jc w:val="center"/>
        <w:rPr>
          <w:rFonts w:ascii="XO Thames" w:eastAsia="Times New Roman" w:hAnsi="XO Thames" w:cs="Times New Roman"/>
          <w:sz w:val="28"/>
          <w:szCs w:val="28"/>
          <w:lang w:eastAsia="ru-RU"/>
        </w:rPr>
      </w:pPr>
      <w:r>
        <w:rPr>
          <w:rFonts w:ascii="XO Thames" w:eastAsia="Times New Roman" w:hAnsi="XO Thames" w:cs="Times New Roman"/>
          <w:sz w:val="28"/>
          <w:szCs w:val="28"/>
          <w:lang w:eastAsia="ru-RU"/>
        </w:rPr>
        <w:br w:type="page"/>
      </w:r>
      <w:r w:rsidR="00F60BCB" w:rsidRPr="00E25D39">
        <w:rPr>
          <w:rFonts w:ascii="XO Thames" w:eastAsia="Times New Roman" w:hAnsi="XO Thames" w:cs="Times New Roman"/>
          <w:b/>
          <w:sz w:val="28"/>
          <w:szCs w:val="28"/>
          <w:lang w:eastAsia="ru-RU"/>
        </w:rPr>
        <w:lastRenderedPageBreak/>
        <w:t>ВВЕДЕНИЕ</w:t>
      </w:r>
    </w:p>
    <w:p w:rsidR="00905156" w:rsidRDefault="00905156" w:rsidP="009D5572">
      <w:pPr>
        <w:spacing w:after="0" w:line="276" w:lineRule="auto"/>
        <w:ind w:firstLine="708"/>
        <w:jc w:val="both"/>
        <w:rPr>
          <w:rFonts w:ascii="Times New Roman" w:hAnsi="Times New Roman" w:cs="Times New Roman"/>
          <w:sz w:val="28"/>
          <w:szCs w:val="28"/>
        </w:rPr>
      </w:pPr>
      <w:r w:rsidRPr="00905156">
        <w:rPr>
          <w:rFonts w:ascii="Times New Roman" w:hAnsi="Times New Roman" w:cs="Times New Roman"/>
          <w:sz w:val="28"/>
          <w:szCs w:val="28"/>
        </w:rPr>
        <w:t>Учебное</w:t>
      </w:r>
      <w:r w:rsidR="00147A47">
        <w:rPr>
          <w:rFonts w:ascii="Times New Roman" w:hAnsi="Times New Roman" w:cs="Times New Roman"/>
          <w:sz w:val="28"/>
          <w:szCs w:val="28"/>
        </w:rPr>
        <w:t xml:space="preserve"> </w:t>
      </w:r>
      <w:r w:rsidR="00147A47" w:rsidRPr="00905156">
        <w:rPr>
          <w:rFonts w:ascii="Times New Roman" w:hAnsi="Times New Roman" w:cs="Times New Roman"/>
          <w:sz w:val="28"/>
          <w:szCs w:val="28"/>
        </w:rPr>
        <w:t>пособие</w:t>
      </w:r>
      <w:r w:rsidR="00147A47">
        <w:rPr>
          <w:rFonts w:ascii="Times New Roman" w:hAnsi="Times New Roman" w:cs="Times New Roman"/>
          <w:sz w:val="28"/>
          <w:szCs w:val="28"/>
        </w:rPr>
        <w:t xml:space="preserve"> «БАКТЕРИАЛЬНЫЕ ТЕХНИКИ»</w:t>
      </w:r>
      <w:r w:rsidRPr="00905156">
        <w:rPr>
          <w:rFonts w:ascii="Times New Roman" w:hAnsi="Times New Roman" w:cs="Times New Roman"/>
          <w:sz w:val="28"/>
          <w:szCs w:val="28"/>
        </w:rPr>
        <w:t xml:space="preserve"> к практическим занятиям по микробиологии дополняет учебник по этой </w:t>
      </w:r>
      <w:r w:rsidR="00147A47">
        <w:rPr>
          <w:rFonts w:ascii="Times New Roman" w:hAnsi="Times New Roman" w:cs="Times New Roman"/>
          <w:sz w:val="28"/>
          <w:szCs w:val="28"/>
        </w:rPr>
        <w:t>дисциплине</w:t>
      </w:r>
      <w:r w:rsidRPr="00905156">
        <w:rPr>
          <w:rFonts w:ascii="Times New Roman" w:hAnsi="Times New Roman" w:cs="Times New Roman"/>
          <w:sz w:val="28"/>
          <w:szCs w:val="28"/>
        </w:rPr>
        <w:t xml:space="preserve"> и позволяет овладеть микробиологическими метод</w:t>
      </w:r>
      <w:r w:rsidR="002D318F">
        <w:rPr>
          <w:rFonts w:ascii="Times New Roman" w:hAnsi="Times New Roman" w:cs="Times New Roman"/>
          <w:sz w:val="28"/>
          <w:szCs w:val="28"/>
        </w:rPr>
        <w:t>ика</w:t>
      </w:r>
      <w:r w:rsidRPr="00905156">
        <w:rPr>
          <w:rFonts w:ascii="Times New Roman" w:hAnsi="Times New Roman" w:cs="Times New Roman"/>
          <w:sz w:val="28"/>
          <w:szCs w:val="28"/>
        </w:rPr>
        <w:t>ми, используемыми при диагностике инфекционных заболеваний</w:t>
      </w:r>
      <w:r>
        <w:rPr>
          <w:rFonts w:ascii="Times New Roman" w:hAnsi="Times New Roman" w:cs="Times New Roman"/>
          <w:sz w:val="28"/>
          <w:szCs w:val="28"/>
        </w:rPr>
        <w:t>.</w:t>
      </w:r>
    </w:p>
    <w:p w:rsidR="002E740D" w:rsidRDefault="00905156" w:rsidP="009D5572">
      <w:pPr>
        <w:spacing w:after="0" w:line="276" w:lineRule="auto"/>
        <w:ind w:firstLine="708"/>
        <w:jc w:val="both"/>
        <w:rPr>
          <w:rFonts w:ascii="Times New Roman" w:hAnsi="Times New Roman" w:cs="Times New Roman"/>
          <w:sz w:val="28"/>
          <w:szCs w:val="28"/>
          <w:shd w:val="clear" w:color="auto" w:fill="FFFFFF"/>
        </w:rPr>
      </w:pPr>
      <w:r w:rsidRPr="002D318F">
        <w:rPr>
          <w:rFonts w:ascii="Times New Roman" w:hAnsi="Times New Roman" w:cs="Times New Roman"/>
          <w:sz w:val="28"/>
          <w:szCs w:val="28"/>
        </w:rPr>
        <w:t>Микроорганизмы составляют основную, жизненно важную для эволюции часть живого на Земле. В качестве основных компонентов пищевых цепей они играют уникальную, решающую роль в биогеохимических циклах планеты.</w:t>
      </w:r>
      <w:r w:rsidR="002D318F">
        <w:t xml:space="preserve"> </w:t>
      </w:r>
      <w:r w:rsidR="0082277B" w:rsidRPr="00905156">
        <w:rPr>
          <w:rFonts w:ascii="Times New Roman" w:hAnsi="Times New Roman" w:cs="Times New Roman"/>
          <w:color w:val="000000"/>
          <w:sz w:val="28"/>
          <w:szCs w:val="28"/>
          <w:shd w:val="clear" w:color="auto" w:fill="FFFFFF"/>
        </w:rPr>
        <w:t xml:space="preserve">Исследование бактерий имеет большое практическое значение для человека. На сегодняшний день открыто большое количество прокариот, которые отличаются друг от друга по патогенности, области распространения, форме, размерам, количеству жгутиков и другим параметрам. </w:t>
      </w:r>
      <w:r w:rsidR="002E740D" w:rsidRPr="002E740D">
        <w:rPr>
          <w:rFonts w:ascii="Times New Roman" w:hAnsi="Times New Roman" w:cs="Times New Roman"/>
          <w:sz w:val="28"/>
          <w:szCs w:val="28"/>
          <w:shd w:val="clear" w:color="auto" w:fill="FFFFFF"/>
        </w:rPr>
        <w:t>Интерес к микроорганизмам во многом определяется их исключительной ролью в окружающей среде и жизни человека. Бактерии - часть нашей жизни. Без них не возможна жизнь на земле. Они окружают нас повсюду.</w:t>
      </w:r>
    </w:p>
    <w:p w:rsidR="002E740D" w:rsidRPr="00FA2019" w:rsidRDefault="002E740D" w:rsidP="009D5572">
      <w:pPr>
        <w:spacing w:after="0" w:line="276" w:lineRule="auto"/>
        <w:ind w:firstLine="708"/>
        <w:jc w:val="both"/>
        <w:rPr>
          <w:rFonts w:ascii="Times New Roman" w:hAnsi="Times New Roman" w:cs="Times New Roman"/>
          <w:sz w:val="28"/>
          <w:szCs w:val="28"/>
          <w:shd w:val="clear" w:color="auto" w:fill="FFFFFF"/>
        </w:rPr>
      </w:pPr>
      <w:r w:rsidRPr="00FA2019">
        <w:rPr>
          <w:rFonts w:ascii="Times New Roman" w:hAnsi="Times New Roman" w:cs="Times New Roman"/>
          <w:sz w:val="28"/>
          <w:szCs w:val="28"/>
        </w:rPr>
        <w:t xml:space="preserve">Микробиология находится на стыке фундаментальных и теоретических дисциплин. Полученные при изучении дисциплины теоретические знания и практические умения позволят обучающимся воспользоваться результатами микробиологических исследований для подтверждения клинического диагноза и проведения лечения с учетом </w:t>
      </w:r>
      <w:proofErr w:type="spellStart"/>
      <w:r w:rsidRPr="00FA2019">
        <w:rPr>
          <w:rFonts w:ascii="Times New Roman" w:hAnsi="Times New Roman" w:cs="Times New Roman"/>
          <w:sz w:val="28"/>
          <w:szCs w:val="28"/>
        </w:rPr>
        <w:t>антибиотикочувствительности</w:t>
      </w:r>
      <w:proofErr w:type="spellEnd"/>
      <w:r w:rsidRPr="00FA2019">
        <w:rPr>
          <w:rFonts w:ascii="Times New Roman" w:hAnsi="Times New Roman" w:cs="Times New Roman"/>
          <w:sz w:val="28"/>
          <w:szCs w:val="28"/>
        </w:rPr>
        <w:t>.</w:t>
      </w:r>
      <w:r w:rsidRPr="00FA2019">
        <w:rPr>
          <w:rFonts w:ascii="Times New Roman" w:hAnsi="Times New Roman" w:cs="Times New Roman"/>
          <w:sz w:val="28"/>
          <w:szCs w:val="28"/>
          <w:shd w:val="clear" w:color="auto" w:fill="FFFFFF"/>
        </w:rPr>
        <w:t> </w:t>
      </w:r>
    </w:p>
    <w:p w:rsidR="002E740D" w:rsidRPr="00FA2019" w:rsidRDefault="002E740D" w:rsidP="009D5572">
      <w:pPr>
        <w:spacing w:after="0" w:line="276" w:lineRule="auto"/>
        <w:ind w:firstLine="708"/>
        <w:jc w:val="both"/>
        <w:rPr>
          <w:rFonts w:ascii="Times New Roman" w:hAnsi="Times New Roman" w:cs="Times New Roman"/>
          <w:sz w:val="28"/>
          <w:szCs w:val="28"/>
        </w:rPr>
      </w:pPr>
      <w:r w:rsidRPr="00FA2019">
        <w:rPr>
          <w:rFonts w:ascii="Times New Roman" w:hAnsi="Times New Roman" w:cs="Times New Roman"/>
          <w:sz w:val="28"/>
          <w:szCs w:val="28"/>
        </w:rPr>
        <w:t>Цель учебного пособия – освоение обучающимися практических навыков по бактериальным техникам.</w:t>
      </w:r>
    </w:p>
    <w:p w:rsidR="002E740D" w:rsidRDefault="002E740D" w:rsidP="009D5572">
      <w:pPr>
        <w:spacing w:after="0" w:line="276" w:lineRule="auto"/>
        <w:ind w:firstLine="708"/>
        <w:jc w:val="both"/>
        <w:rPr>
          <w:rFonts w:ascii="Times New Roman" w:hAnsi="Times New Roman" w:cs="Times New Roman"/>
          <w:sz w:val="28"/>
          <w:szCs w:val="28"/>
        </w:rPr>
      </w:pPr>
      <w:r w:rsidRPr="00FA2019">
        <w:rPr>
          <w:rFonts w:ascii="Times New Roman" w:hAnsi="Times New Roman" w:cs="Times New Roman"/>
          <w:sz w:val="28"/>
          <w:szCs w:val="28"/>
        </w:rPr>
        <w:t xml:space="preserve">В результате изучения </w:t>
      </w:r>
      <w:r w:rsidR="00FA2019" w:rsidRPr="00FA2019">
        <w:rPr>
          <w:rFonts w:ascii="Times New Roman" w:hAnsi="Times New Roman" w:cs="Times New Roman"/>
          <w:sz w:val="28"/>
          <w:szCs w:val="28"/>
        </w:rPr>
        <w:t>дисциплины,</w:t>
      </w:r>
      <w:r w:rsidRPr="00FA2019">
        <w:rPr>
          <w:rFonts w:ascii="Times New Roman" w:hAnsi="Times New Roman" w:cs="Times New Roman"/>
          <w:sz w:val="28"/>
          <w:szCs w:val="28"/>
        </w:rPr>
        <w:t xml:space="preserve"> обучающиеся должны знать следующие основные методы </w:t>
      </w:r>
      <w:r w:rsidR="00FA2019" w:rsidRPr="00FA2019">
        <w:rPr>
          <w:rFonts w:ascii="Times New Roman" w:hAnsi="Times New Roman" w:cs="Times New Roman"/>
          <w:sz w:val="28"/>
          <w:szCs w:val="28"/>
        </w:rPr>
        <w:t>бактериальных техник</w:t>
      </w:r>
      <w:r w:rsidRPr="00FA2019">
        <w:rPr>
          <w:rFonts w:ascii="Times New Roman" w:hAnsi="Times New Roman" w:cs="Times New Roman"/>
          <w:sz w:val="28"/>
          <w:szCs w:val="28"/>
        </w:rPr>
        <w:t xml:space="preserve">: микроскопический, биологический, бактериологический, </w:t>
      </w:r>
      <w:r w:rsidR="00FA2019" w:rsidRPr="00FA2019">
        <w:rPr>
          <w:rFonts w:ascii="Times New Roman" w:hAnsi="Times New Roman" w:cs="Times New Roman"/>
          <w:sz w:val="28"/>
          <w:szCs w:val="28"/>
        </w:rPr>
        <w:t>серологический</w:t>
      </w:r>
      <w:r w:rsidRPr="00FA2019">
        <w:rPr>
          <w:rFonts w:ascii="Times New Roman" w:hAnsi="Times New Roman" w:cs="Times New Roman"/>
          <w:sz w:val="28"/>
          <w:szCs w:val="28"/>
        </w:rPr>
        <w:t>, аллергический</w:t>
      </w:r>
      <w:r w:rsidR="00FA2019" w:rsidRPr="00FA2019">
        <w:rPr>
          <w:rFonts w:ascii="Times New Roman" w:hAnsi="Times New Roman" w:cs="Times New Roman"/>
          <w:sz w:val="28"/>
          <w:szCs w:val="28"/>
        </w:rPr>
        <w:t>.</w:t>
      </w:r>
      <w:r w:rsidRPr="00FA2019">
        <w:rPr>
          <w:rFonts w:ascii="Times New Roman" w:hAnsi="Times New Roman" w:cs="Times New Roman"/>
          <w:sz w:val="28"/>
          <w:szCs w:val="28"/>
        </w:rPr>
        <w:t xml:space="preserve"> </w:t>
      </w:r>
    </w:p>
    <w:p w:rsidR="00FA2019" w:rsidRPr="00FA2019" w:rsidRDefault="00FA2019" w:rsidP="009D5572">
      <w:pPr>
        <w:spacing w:after="0" w:line="276" w:lineRule="auto"/>
        <w:ind w:firstLine="708"/>
        <w:jc w:val="both"/>
        <w:rPr>
          <w:rFonts w:ascii="Times New Roman" w:hAnsi="Times New Roman" w:cs="Times New Roman"/>
          <w:sz w:val="28"/>
          <w:szCs w:val="28"/>
        </w:rPr>
      </w:pPr>
      <w:r w:rsidRPr="00FA2019">
        <w:rPr>
          <w:rFonts w:ascii="Times New Roman" w:hAnsi="Times New Roman" w:cs="Times New Roman"/>
          <w:sz w:val="28"/>
          <w:szCs w:val="28"/>
        </w:rPr>
        <w:t>Обучающиеся должны уметь:</w:t>
      </w:r>
    </w:p>
    <w:p w:rsidR="00FA2019" w:rsidRPr="00FA2019" w:rsidRDefault="00FA2019" w:rsidP="009D5572">
      <w:pPr>
        <w:spacing w:after="0" w:line="276" w:lineRule="auto"/>
        <w:ind w:firstLine="708"/>
        <w:jc w:val="both"/>
        <w:rPr>
          <w:rFonts w:ascii="Times New Roman" w:hAnsi="Times New Roman" w:cs="Times New Roman"/>
          <w:sz w:val="28"/>
          <w:szCs w:val="28"/>
        </w:rPr>
      </w:pPr>
      <w:r w:rsidRPr="00FA2019">
        <w:rPr>
          <w:rFonts w:ascii="Times New Roman" w:hAnsi="Times New Roman" w:cs="Times New Roman"/>
          <w:sz w:val="28"/>
          <w:szCs w:val="28"/>
        </w:rPr>
        <w:t xml:space="preserve"> - соблюдать технику безопасности;</w:t>
      </w:r>
    </w:p>
    <w:p w:rsidR="00FA2019" w:rsidRDefault="00FA2019" w:rsidP="009D5572">
      <w:pPr>
        <w:spacing w:after="0" w:line="276" w:lineRule="auto"/>
        <w:ind w:firstLine="708"/>
        <w:jc w:val="both"/>
        <w:rPr>
          <w:rFonts w:ascii="Times New Roman" w:hAnsi="Times New Roman" w:cs="Times New Roman"/>
          <w:sz w:val="28"/>
          <w:szCs w:val="28"/>
        </w:rPr>
      </w:pPr>
      <w:r w:rsidRPr="00FA2019">
        <w:rPr>
          <w:rFonts w:ascii="Times New Roman" w:hAnsi="Times New Roman" w:cs="Times New Roman"/>
          <w:sz w:val="28"/>
          <w:szCs w:val="28"/>
        </w:rPr>
        <w:t xml:space="preserve"> - выполнить микробиологические исследования.</w:t>
      </w:r>
    </w:p>
    <w:p w:rsidR="00FA2019" w:rsidRDefault="00FA2019" w:rsidP="009D5572">
      <w:pPr>
        <w:spacing w:after="0" w:line="276" w:lineRule="auto"/>
        <w:ind w:firstLine="708"/>
        <w:jc w:val="both"/>
        <w:rPr>
          <w:rFonts w:ascii="Times New Roman" w:hAnsi="Times New Roman" w:cs="Times New Roman"/>
          <w:sz w:val="28"/>
          <w:szCs w:val="28"/>
        </w:rPr>
      </w:pPr>
      <w:r w:rsidRPr="00FA2019">
        <w:rPr>
          <w:rFonts w:ascii="Times New Roman" w:hAnsi="Times New Roman" w:cs="Times New Roman"/>
          <w:sz w:val="28"/>
          <w:szCs w:val="28"/>
        </w:rPr>
        <w:t xml:space="preserve">В пособии изложены практические навыки, ориентированные на конечную цель подготовки </w:t>
      </w:r>
      <w:r>
        <w:rPr>
          <w:rFonts w:ascii="Times New Roman" w:hAnsi="Times New Roman" w:cs="Times New Roman"/>
          <w:sz w:val="28"/>
          <w:szCs w:val="28"/>
        </w:rPr>
        <w:t xml:space="preserve">ветеринарных </w:t>
      </w:r>
      <w:r w:rsidRPr="00FA2019">
        <w:rPr>
          <w:rFonts w:ascii="Times New Roman" w:hAnsi="Times New Roman" w:cs="Times New Roman"/>
          <w:sz w:val="28"/>
          <w:szCs w:val="28"/>
        </w:rPr>
        <w:t>врачей</w:t>
      </w:r>
      <w:r>
        <w:rPr>
          <w:rFonts w:ascii="Times New Roman" w:hAnsi="Times New Roman" w:cs="Times New Roman"/>
          <w:sz w:val="28"/>
          <w:szCs w:val="28"/>
        </w:rPr>
        <w:t xml:space="preserve"> и ветеринарно-санитарных экспертов,</w:t>
      </w:r>
      <w:r w:rsidRPr="00FA2019">
        <w:rPr>
          <w:rFonts w:ascii="Times New Roman" w:hAnsi="Times New Roman" w:cs="Times New Roman"/>
          <w:sz w:val="28"/>
          <w:szCs w:val="28"/>
        </w:rPr>
        <w:t xml:space="preserve"> в соответствии с квалификационными характеристиками.</w:t>
      </w:r>
    </w:p>
    <w:p w:rsidR="00FA2019" w:rsidRPr="0064493B" w:rsidRDefault="00FA2019" w:rsidP="009D5572">
      <w:pPr>
        <w:spacing w:after="0" w:line="276" w:lineRule="auto"/>
        <w:ind w:firstLine="708"/>
        <w:jc w:val="both"/>
        <w:rPr>
          <w:rFonts w:ascii="Times New Roman" w:hAnsi="Times New Roman" w:cs="Times New Roman"/>
          <w:sz w:val="28"/>
          <w:szCs w:val="28"/>
        </w:rPr>
      </w:pPr>
      <w:r w:rsidRPr="0064493B">
        <w:rPr>
          <w:rFonts w:ascii="Times New Roman" w:hAnsi="Times New Roman" w:cs="Times New Roman"/>
          <w:sz w:val="28"/>
          <w:szCs w:val="28"/>
        </w:rPr>
        <w:t>Приобретение практических навыков способствует формированию у обучающихся профессиональных компетенций:</w:t>
      </w:r>
    </w:p>
    <w:p w:rsidR="0064493B" w:rsidRPr="0064493B" w:rsidRDefault="0064493B" w:rsidP="009D5572">
      <w:pPr>
        <w:spacing w:after="0" w:line="276" w:lineRule="auto"/>
        <w:jc w:val="both"/>
        <w:rPr>
          <w:rFonts w:ascii="Times New Roman" w:hAnsi="Times New Roman" w:cs="Times New Roman"/>
          <w:sz w:val="28"/>
          <w:szCs w:val="28"/>
        </w:rPr>
      </w:pPr>
      <w:r w:rsidRPr="0064493B">
        <w:rPr>
          <w:rFonts w:ascii="Times New Roman" w:hAnsi="Times New Roman" w:cs="Times New Roman"/>
          <w:sz w:val="28"/>
          <w:szCs w:val="28"/>
        </w:rPr>
        <w:t>-</w:t>
      </w:r>
      <w:r w:rsidR="00FA2019" w:rsidRPr="0064493B">
        <w:rPr>
          <w:rFonts w:ascii="Times New Roman" w:hAnsi="Times New Roman" w:cs="Times New Roman"/>
          <w:sz w:val="28"/>
          <w:szCs w:val="28"/>
        </w:rPr>
        <w:t xml:space="preserve">готовность к саморазвитию, самореализации, самообразованию, использованию творческого потенциала </w:t>
      </w:r>
    </w:p>
    <w:p w:rsidR="00741A8E" w:rsidRPr="0064493B" w:rsidRDefault="00FA2019" w:rsidP="009D5572">
      <w:pPr>
        <w:spacing w:after="0" w:line="276" w:lineRule="auto"/>
        <w:jc w:val="both"/>
        <w:rPr>
          <w:rFonts w:ascii="Times New Roman" w:eastAsia="Times New Roman" w:hAnsi="Times New Roman" w:cs="Times New Roman"/>
          <w:sz w:val="28"/>
          <w:szCs w:val="28"/>
          <w:lang w:eastAsia="ru-RU"/>
        </w:rPr>
      </w:pPr>
      <w:r w:rsidRPr="0064493B">
        <w:rPr>
          <w:rFonts w:ascii="Times New Roman" w:hAnsi="Times New Roman" w:cs="Times New Roman"/>
          <w:sz w:val="28"/>
          <w:szCs w:val="28"/>
        </w:rPr>
        <w:t xml:space="preserve"> - готовность решать стандартные задачи профессиональной деятельности с использованием информации, ме</w:t>
      </w:r>
      <w:r w:rsidR="0064493B">
        <w:rPr>
          <w:rFonts w:ascii="Times New Roman" w:hAnsi="Times New Roman" w:cs="Times New Roman"/>
          <w:sz w:val="28"/>
          <w:szCs w:val="28"/>
        </w:rPr>
        <w:t>дико-биологической терминологии</w:t>
      </w:r>
    </w:p>
    <w:p w:rsidR="00B40FA6" w:rsidRDefault="00B40FA6" w:rsidP="005429B5">
      <w:pPr>
        <w:jc w:val="center"/>
        <w:rPr>
          <w:rFonts w:ascii="Times New Roman" w:hAnsi="Times New Roman" w:cs="Times New Roman"/>
          <w:b/>
          <w:sz w:val="32"/>
          <w:szCs w:val="32"/>
        </w:rPr>
      </w:pPr>
    </w:p>
    <w:p w:rsidR="005429B5" w:rsidRPr="00461676" w:rsidRDefault="00CF3342" w:rsidP="009D5572">
      <w:pPr>
        <w:spacing w:line="276" w:lineRule="auto"/>
        <w:jc w:val="center"/>
        <w:rPr>
          <w:rFonts w:ascii="Times New Roman" w:hAnsi="Times New Roman" w:cs="Times New Roman"/>
          <w:b/>
          <w:sz w:val="32"/>
          <w:szCs w:val="32"/>
        </w:rPr>
      </w:pPr>
      <w:r w:rsidRPr="00461676">
        <w:rPr>
          <w:rFonts w:ascii="Times New Roman" w:hAnsi="Times New Roman" w:cs="Times New Roman"/>
          <w:b/>
          <w:sz w:val="32"/>
          <w:szCs w:val="32"/>
        </w:rPr>
        <w:lastRenderedPageBreak/>
        <w:t>МЕТОДЫ МИКРОБИОЛОГИЧЕСКИХ ИССЛЕДОВАНИЙ</w:t>
      </w:r>
    </w:p>
    <w:p w:rsidR="00FB481C" w:rsidRPr="00CF3342" w:rsidRDefault="005429B5" w:rsidP="009D5572">
      <w:pPr>
        <w:spacing w:line="276" w:lineRule="auto"/>
        <w:jc w:val="both"/>
        <w:rPr>
          <w:rFonts w:ascii="Times New Roman" w:hAnsi="Times New Roman" w:cs="Times New Roman"/>
          <w:sz w:val="28"/>
          <w:szCs w:val="28"/>
        </w:rPr>
      </w:pPr>
      <w:r w:rsidRPr="00CF3342">
        <w:rPr>
          <w:rFonts w:ascii="Times New Roman" w:hAnsi="Times New Roman" w:cs="Times New Roman"/>
          <w:sz w:val="28"/>
          <w:szCs w:val="28"/>
        </w:rPr>
        <w:t xml:space="preserve"> Все микробиологические исследования могут быть сведены к 5 основным методам: </w:t>
      </w:r>
    </w:p>
    <w:p w:rsidR="005429B5" w:rsidRPr="00CF3342" w:rsidRDefault="005429B5" w:rsidP="009D5572">
      <w:pPr>
        <w:shd w:val="clear" w:color="auto" w:fill="FFFFFF" w:themeFill="background1"/>
        <w:spacing w:line="276" w:lineRule="auto"/>
        <w:jc w:val="both"/>
        <w:rPr>
          <w:rFonts w:ascii="Times New Roman" w:hAnsi="Times New Roman" w:cs="Times New Roman"/>
          <w:sz w:val="28"/>
          <w:szCs w:val="28"/>
        </w:rPr>
      </w:pPr>
      <w:r w:rsidRPr="00CF3342">
        <w:rPr>
          <w:rFonts w:ascii="Times New Roman" w:hAnsi="Times New Roman" w:cs="Times New Roman"/>
          <w:sz w:val="28"/>
          <w:szCs w:val="28"/>
        </w:rPr>
        <w:t>– микроскопический метод состоит в изучении исследуемого материала с помощью различных микроскопов;</w:t>
      </w:r>
    </w:p>
    <w:p w:rsidR="005429B5" w:rsidRPr="00CF3342" w:rsidRDefault="005429B5" w:rsidP="009D5572">
      <w:pPr>
        <w:shd w:val="clear" w:color="auto" w:fill="FFFFFF" w:themeFill="background1"/>
        <w:spacing w:line="276" w:lineRule="auto"/>
        <w:jc w:val="both"/>
        <w:rPr>
          <w:rFonts w:ascii="Times New Roman" w:hAnsi="Times New Roman" w:cs="Times New Roman"/>
          <w:sz w:val="28"/>
          <w:szCs w:val="28"/>
        </w:rPr>
      </w:pPr>
      <w:r w:rsidRPr="00CF3342">
        <w:rPr>
          <w:rFonts w:ascii="Times New Roman" w:hAnsi="Times New Roman" w:cs="Times New Roman"/>
          <w:sz w:val="28"/>
          <w:szCs w:val="28"/>
        </w:rPr>
        <w:t xml:space="preserve"> – бактериологический (микологический, вирусологический) метод заключается в искусственном культивировании микроорганизмов и выделении чистых культур с последующей их идентификацией (определением вида);</w:t>
      </w:r>
    </w:p>
    <w:p w:rsidR="005429B5" w:rsidRPr="00CF3342" w:rsidRDefault="005429B5" w:rsidP="009D5572">
      <w:pPr>
        <w:shd w:val="clear" w:color="auto" w:fill="FFFFFF" w:themeFill="background1"/>
        <w:spacing w:line="276" w:lineRule="auto"/>
        <w:jc w:val="both"/>
        <w:rPr>
          <w:rFonts w:ascii="Times New Roman" w:hAnsi="Times New Roman" w:cs="Times New Roman"/>
          <w:sz w:val="28"/>
          <w:szCs w:val="28"/>
        </w:rPr>
      </w:pPr>
      <w:r w:rsidRPr="00CF3342">
        <w:rPr>
          <w:rFonts w:ascii="Times New Roman" w:hAnsi="Times New Roman" w:cs="Times New Roman"/>
          <w:sz w:val="28"/>
          <w:szCs w:val="28"/>
        </w:rPr>
        <w:t xml:space="preserve"> – серологический метод основан на определении специфических антител к антигенам в крови и других биологических жидкостях пораженного организма с помощью различных реакций иммунитета;</w:t>
      </w:r>
    </w:p>
    <w:p w:rsidR="005429B5" w:rsidRPr="00CF3342" w:rsidRDefault="005429B5" w:rsidP="009D5572">
      <w:pPr>
        <w:shd w:val="clear" w:color="auto" w:fill="FFFFFF" w:themeFill="background1"/>
        <w:spacing w:line="276" w:lineRule="auto"/>
        <w:jc w:val="both"/>
        <w:rPr>
          <w:rFonts w:ascii="Times New Roman" w:hAnsi="Times New Roman" w:cs="Times New Roman"/>
          <w:sz w:val="28"/>
          <w:szCs w:val="28"/>
        </w:rPr>
      </w:pPr>
      <w:r w:rsidRPr="00CF3342">
        <w:rPr>
          <w:rFonts w:ascii="Times New Roman" w:hAnsi="Times New Roman" w:cs="Times New Roman"/>
          <w:sz w:val="28"/>
          <w:szCs w:val="28"/>
        </w:rPr>
        <w:t xml:space="preserve"> – биологический; или экспериментальный, метод заключается в заражении животных исследуемым материалом с целью воспроизведения инфекционного заболевания или последующего выделения возбудителя;</w:t>
      </w:r>
    </w:p>
    <w:p w:rsidR="005429B5" w:rsidRPr="00CF3342" w:rsidRDefault="005429B5" w:rsidP="009D5572">
      <w:pPr>
        <w:spacing w:line="276" w:lineRule="auto"/>
        <w:jc w:val="both"/>
        <w:rPr>
          <w:rFonts w:ascii="Times New Roman" w:hAnsi="Times New Roman" w:cs="Times New Roman"/>
          <w:sz w:val="28"/>
          <w:szCs w:val="28"/>
        </w:rPr>
      </w:pPr>
      <w:r w:rsidRPr="00CF3342">
        <w:rPr>
          <w:rFonts w:ascii="Times New Roman" w:hAnsi="Times New Roman" w:cs="Times New Roman"/>
          <w:sz w:val="28"/>
          <w:szCs w:val="28"/>
        </w:rPr>
        <w:t xml:space="preserve"> – аллергический метод заключается в постановке кожных аллергических проб с соответствующими аллергенами с целью обнаружения повышенной чувствительности </w:t>
      </w:r>
      <w:proofErr w:type="spellStart"/>
      <w:r w:rsidRPr="00CF3342">
        <w:rPr>
          <w:rFonts w:ascii="Times New Roman" w:hAnsi="Times New Roman" w:cs="Times New Roman"/>
          <w:sz w:val="28"/>
          <w:szCs w:val="28"/>
        </w:rPr>
        <w:t>макроорганизма</w:t>
      </w:r>
      <w:proofErr w:type="spellEnd"/>
      <w:r w:rsidRPr="00CF3342">
        <w:rPr>
          <w:rFonts w:ascii="Times New Roman" w:hAnsi="Times New Roman" w:cs="Times New Roman"/>
          <w:sz w:val="28"/>
          <w:szCs w:val="28"/>
        </w:rPr>
        <w:t xml:space="preserve"> к определенным возбудителям инфекционных заболеваний или продуктам их жизнедеятельности.</w:t>
      </w:r>
    </w:p>
    <w:p w:rsidR="001E21E7" w:rsidRPr="00CF3342" w:rsidRDefault="001E21E7" w:rsidP="001E21E7">
      <w:pPr>
        <w:jc w:val="center"/>
        <w:rPr>
          <w:rFonts w:ascii="Times New Roman" w:hAnsi="Times New Roman" w:cs="Times New Roman"/>
          <w:b/>
          <w:sz w:val="40"/>
          <w:szCs w:val="40"/>
        </w:rPr>
      </w:pPr>
      <w:r w:rsidRPr="00CF3342">
        <w:rPr>
          <w:rFonts w:ascii="Times New Roman" w:hAnsi="Times New Roman" w:cs="Times New Roman"/>
          <w:b/>
          <w:sz w:val="40"/>
          <w:szCs w:val="40"/>
        </w:rPr>
        <w:t>Микроскопический метод исследования</w:t>
      </w:r>
    </w:p>
    <w:p w:rsidR="005E37D3" w:rsidRPr="00CF3342" w:rsidRDefault="005E37D3" w:rsidP="009D5572">
      <w:pPr>
        <w:pStyle w:val="a3"/>
        <w:spacing w:line="276" w:lineRule="auto"/>
        <w:rPr>
          <w:color w:val="000000"/>
          <w:sz w:val="28"/>
          <w:szCs w:val="28"/>
        </w:rPr>
      </w:pPr>
      <w:r w:rsidRPr="00CF3342">
        <w:rPr>
          <w:b/>
          <w:bCs/>
          <w:color w:val="000000"/>
          <w:sz w:val="28"/>
          <w:szCs w:val="28"/>
        </w:rPr>
        <w:t>Основными задачами микроскопии являются следующие:</w:t>
      </w:r>
    </w:p>
    <w:p w:rsidR="005E37D3" w:rsidRPr="00CF3342" w:rsidRDefault="005E37D3" w:rsidP="009D5572">
      <w:pPr>
        <w:pStyle w:val="a3"/>
        <w:numPr>
          <w:ilvl w:val="0"/>
          <w:numId w:val="1"/>
        </w:numPr>
        <w:spacing w:line="276" w:lineRule="auto"/>
        <w:rPr>
          <w:color w:val="000000"/>
          <w:sz w:val="28"/>
          <w:szCs w:val="28"/>
        </w:rPr>
      </w:pPr>
      <w:r w:rsidRPr="00CF3342">
        <w:rPr>
          <w:color w:val="000000"/>
          <w:sz w:val="28"/>
          <w:szCs w:val="28"/>
        </w:rPr>
        <w:t>Выявление микроорганизмов в различных материалах.</w:t>
      </w:r>
    </w:p>
    <w:p w:rsidR="005E37D3" w:rsidRPr="00CF3342" w:rsidRDefault="005E37D3" w:rsidP="009D5572">
      <w:pPr>
        <w:pStyle w:val="a3"/>
        <w:numPr>
          <w:ilvl w:val="0"/>
          <w:numId w:val="2"/>
        </w:numPr>
        <w:spacing w:line="276" w:lineRule="auto"/>
        <w:rPr>
          <w:color w:val="000000"/>
          <w:sz w:val="28"/>
          <w:szCs w:val="28"/>
        </w:rPr>
      </w:pPr>
      <w:r w:rsidRPr="00CF3342">
        <w:rPr>
          <w:color w:val="000000"/>
          <w:sz w:val="28"/>
          <w:szCs w:val="28"/>
        </w:rPr>
        <w:t>Ориентировочная идентификация микроорганизмов в образце.</w:t>
      </w:r>
    </w:p>
    <w:p w:rsidR="005E37D3" w:rsidRPr="00CF3342" w:rsidRDefault="005E37D3" w:rsidP="009D5572">
      <w:pPr>
        <w:pStyle w:val="a3"/>
        <w:numPr>
          <w:ilvl w:val="0"/>
          <w:numId w:val="2"/>
        </w:numPr>
        <w:spacing w:line="276" w:lineRule="auto"/>
        <w:rPr>
          <w:color w:val="000000"/>
          <w:sz w:val="28"/>
          <w:szCs w:val="28"/>
        </w:rPr>
      </w:pPr>
      <w:r w:rsidRPr="00CF3342">
        <w:rPr>
          <w:color w:val="000000"/>
          <w:sz w:val="28"/>
          <w:szCs w:val="28"/>
        </w:rPr>
        <w:t>Изучение некоторых морфологических признаков и структур микроорганизмов (например, капсул, жгутиков и т. д.).</w:t>
      </w:r>
    </w:p>
    <w:p w:rsidR="005E37D3" w:rsidRPr="00CF3342" w:rsidRDefault="005E37D3" w:rsidP="009D5572">
      <w:pPr>
        <w:pStyle w:val="a3"/>
        <w:numPr>
          <w:ilvl w:val="0"/>
          <w:numId w:val="2"/>
        </w:numPr>
        <w:spacing w:line="276" w:lineRule="auto"/>
        <w:rPr>
          <w:color w:val="000000"/>
          <w:sz w:val="28"/>
          <w:szCs w:val="28"/>
        </w:rPr>
      </w:pPr>
      <w:r w:rsidRPr="00CF3342">
        <w:rPr>
          <w:color w:val="000000"/>
          <w:sz w:val="28"/>
          <w:szCs w:val="28"/>
        </w:rPr>
        <w:t>Изучение окрашенных мазков из колоний и чистых культур.</w:t>
      </w:r>
    </w:p>
    <w:p w:rsidR="005E37D3" w:rsidRPr="00CF3342" w:rsidRDefault="005E37D3" w:rsidP="009D5572">
      <w:pPr>
        <w:pStyle w:val="a3"/>
        <w:spacing w:line="276" w:lineRule="auto"/>
        <w:jc w:val="both"/>
        <w:rPr>
          <w:color w:val="000000"/>
          <w:sz w:val="28"/>
          <w:szCs w:val="28"/>
        </w:rPr>
      </w:pPr>
      <w:r w:rsidRPr="00CF3342">
        <w:rPr>
          <w:color w:val="000000"/>
          <w:sz w:val="28"/>
          <w:szCs w:val="28"/>
        </w:rPr>
        <w:t>На сегодняшний день наиболее используемой является световая микроскопия.</w:t>
      </w:r>
    </w:p>
    <w:p w:rsidR="005429B5" w:rsidRPr="00CF3342" w:rsidRDefault="005429B5" w:rsidP="009D5572">
      <w:pPr>
        <w:spacing w:after="0" w:line="276" w:lineRule="auto"/>
        <w:ind w:firstLine="709"/>
        <w:jc w:val="both"/>
        <w:rPr>
          <w:rFonts w:ascii="Times New Roman" w:hAnsi="Times New Roman" w:cs="Times New Roman"/>
          <w:sz w:val="28"/>
          <w:szCs w:val="28"/>
        </w:rPr>
      </w:pPr>
      <w:r w:rsidRPr="00CF3342">
        <w:rPr>
          <w:rFonts w:ascii="Times New Roman" w:hAnsi="Times New Roman" w:cs="Times New Roman"/>
          <w:sz w:val="28"/>
          <w:szCs w:val="28"/>
        </w:rPr>
        <w:t>Изучение морфологии микроорганизмов ввиду их малой величины возможно только с помощью микроскопа. Для микробиологических исследований используют несколько типов микроскопов (биологический, люминесцентный, электронный) и специальные методы микроскопии.</w:t>
      </w:r>
    </w:p>
    <w:p w:rsidR="005429B5" w:rsidRPr="00CF3342" w:rsidRDefault="005429B5" w:rsidP="009D5572">
      <w:pPr>
        <w:spacing w:after="0" w:line="276" w:lineRule="auto"/>
        <w:ind w:firstLine="709"/>
        <w:jc w:val="both"/>
        <w:rPr>
          <w:rFonts w:ascii="Times New Roman" w:hAnsi="Times New Roman" w:cs="Times New Roman"/>
          <w:sz w:val="28"/>
          <w:szCs w:val="28"/>
        </w:rPr>
      </w:pPr>
      <w:r w:rsidRPr="00CF3342">
        <w:rPr>
          <w:rFonts w:ascii="Times New Roman" w:hAnsi="Times New Roman" w:cs="Times New Roman"/>
          <w:sz w:val="28"/>
          <w:szCs w:val="28"/>
        </w:rPr>
        <w:lastRenderedPageBreak/>
        <w:t>Современные световые микроскопы характеризуются предельной разрешающей способностью 0,2 мкм, под которой понимают наименьшее расстояние между двумя точками, различимое с помощью микроскопа. Разрешающая способность микроскопа (d) описывается формулой: d =</w:t>
      </w:r>
      <w:r w:rsidRPr="00CF3342">
        <w:rPr>
          <w:rFonts w:ascii="Times New Roman" w:hAnsi="Times New Roman" w:cs="Times New Roman"/>
          <w:sz w:val="28"/>
          <w:szCs w:val="28"/>
        </w:rPr>
        <w:sym w:font="Symbol" w:char="F06C"/>
      </w:r>
      <w:r w:rsidRPr="00CF3342">
        <w:rPr>
          <w:rFonts w:ascii="Times New Roman" w:hAnsi="Times New Roman" w:cs="Times New Roman"/>
          <w:sz w:val="28"/>
          <w:szCs w:val="28"/>
        </w:rPr>
        <w:t xml:space="preserve">/NA, где </w:t>
      </w:r>
      <w:r w:rsidRPr="00CF3342">
        <w:rPr>
          <w:rFonts w:ascii="Times New Roman" w:hAnsi="Times New Roman" w:cs="Times New Roman"/>
          <w:sz w:val="28"/>
          <w:szCs w:val="28"/>
        </w:rPr>
        <w:sym w:font="Symbol" w:char="F06C"/>
      </w:r>
      <w:r w:rsidRPr="00CF3342">
        <w:rPr>
          <w:rFonts w:ascii="Times New Roman" w:hAnsi="Times New Roman" w:cs="Times New Roman"/>
          <w:sz w:val="28"/>
          <w:szCs w:val="28"/>
        </w:rPr>
        <w:t xml:space="preserve"> – длина волны проходящего света, NА – численная (</w:t>
      </w:r>
      <w:proofErr w:type="spellStart"/>
      <w:r w:rsidRPr="00CF3342">
        <w:rPr>
          <w:rFonts w:ascii="Times New Roman" w:hAnsi="Times New Roman" w:cs="Times New Roman"/>
          <w:sz w:val="28"/>
          <w:szCs w:val="28"/>
        </w:rPr>
        <w:t>нумерическая</w:t>
      </w:r>
      <w:proofErr w:type="spellEnd"/>
      <w:r w:rsidRPr="00CF3342">
        <w:rPr>
          <w:rFonts w:ascii="Times New Roman" w:hAnsi="Times New Roman" w:cs="Times New Roman"/>
          <w:sz w:val="28"/>
          <w:szCs w:val="28"/>
        </w:rPr>
        <w:t>) апертура объектива, равная n</w:t>
      </w:r>
      <w:r w:rsidRPr="00CF3342">
        <w:rPr>
          <w:rFonts w:ascii="Times New Roman" w:hAnsi="Times New Roman" w:cs="Times New Roman"/>
          <w:sz w:val="28"/>
          <w:szCs w:val="28"/>
        </w:rPr>
        <w:sym w:font="Symbol" w:char="F06C"/>
      </w:r>
      <w:proofErr w:type="spellStart"/>
      <w:r w:rsidRPr="00CF3342">
        <w:rPr>
          <w:rFonts w:ascii="Times New Roman" w:hAnsi="Times New Roman" w:cs="Times New Roman"/>
          <w:sz w:val="28"/>
          <w:szCs w:val="28"/>
        </w:rPr>
        <w:t>sin</w:t>
      </w:r>
      <w:proofErr w:type="spellEnd"/>
      <w:r w:rsidRPr="00CF3342">
        <w:rPr>
          <w:rFonts w:ascii="Times New Roman" w:hAnsi="Times New Roman" w:cs="Times New Roman"/>
          <w:sz w:val="28"/>
          <w:szCs w:val="28"/>
        </w:rPr>
        <w:sym w:font="Symbol" w:char="F06C"/>
      </w:r>
      <w:r w:rsidRPr="00CF3342">
        <w:rPr>
          <w:rFonts w:ascii="Times New Roman" w:hAnsi="Times New Roman" w:cs="Times New Roman"/>
          <w:sz w:val="28"/>
          <w:szCs w:val="28"/>
        </w:rPr>
        <w:t xml:space="preserve"> (n – показатель преломления среды между объектом и объективом, а </w:t>
      </w:r>
      <w:r w:rsidRPr="00CF3342">
        <w:rPr>
          <w:rFonts w:ascii="Times New Roman" w:hAnsi="Times New Roman" w:cs="Times New Roman"/>
          <w:sz w:val="28"/>
          <w:szCs w:val="28"/>
        </w:rPr>
        <w:sym w:font="Symbol" w:char="F06C"/>
      </w:r>
      <w:r w:rsidRPr="00CF3342">
        <w:rPr>
          <w:rFonts w:ascii="Times New Roman" w:hAnsi="Times New Roman" w:cs="Times New Roman"/>
          <w:sz w:val="28"/>
          <w:szCs w:val="28"/>
        </w:rPr>
        <w:t xml:space="preserve"> – половина </w:t>
      </w:r>
      <w:proofErr w:type="spellStart"/>
      <w:r w:rsidRPr="00CF3342">
        <w:rPr>
          <w:rFonts w:ascii="Times New Roman" w:hAnsi="Times New Roman" w:cs="Times New Roman"/>
          <w:sz w:val="28"/>
          <w:szCs w:val="28"/>
        </w:rPr>
        <w:t>отверстного</w:t>
      </w:r>
      <w:proofErr w:type="spellEnd"/>
      <w:r w:rsidRPr="00CF3342">
        <w:rPr>
          <w:rFonts w:ascii="Times New Roman" w:hAnsi="Times New Roman" w:cs="Times New Roman"/>
          <w:sz w:val="28"/>
          <w:szCs w:val="28"/>
        </w:rPr>
        <w:t xml:space="preserve"> угла, образуемого двумя крайними лучами, попадающими в объектив). Для иммерсионных объективов NA=1,25, для объективов сильного увеличения – 0,65, для объективов слабого увеличения – 0,2. </w:t>
      </w:r>
    </w:p>
    <w:p w:rsidR="00766C0F" w:rsidRPr="00CF3342" w:rsidRDefault="005429B5" w:rsidP="009D5572">
      <w:pPr>
        <w:spacing w:after="0" w:line="276" w:lineRule="auto"/>
        <w:ind w:firstLine="709"/>
        <w:jc w:val="both"/>
        <w:rPr>
          <w:rFonts w:ascii="Times New Roman" w:hAnsi="Times New Roman" w:cs="Times New Roman"/>
          <w:sz w:val="28"/>
          <w:szCs w:val="28"/>
        </w:rPr>
      </w:pPr>
      <w:r w:rsidRPr="00CF3342">
        <w:rPr>
          <w:rFonts w:ascii="Times New Roman" w:hAnsi="Times New Roman" w:cs="Times New Roman"/>
          <w:sz w:val="28"/>
          <w:szCs w:val="28"/>
        </w:rPr>
        <w:t>Общее увеличение микроскопа определяется произведением увеличения объектива на увеличение окуляра. В повседневной практике обычно используют увеличение порядка 630 – 900. Основными разновидностями метода световой микроскопии являются:</w:t>
      </w:r>
    </w:p>
    <w:p w:rsidR="004B5028" w:rsidRPr="00CF3342" w:rsidRDefault="004B5028" w:rsidP="009D5572">
      <w:pPr>
        <w:pStyle w:val="a3"/>
        <w:spacing w:before="0" w:beforeAutospacing="0" w:after="0" w:afterAutospacing="0" w:line="276" w:lineRule="auto"/>
        <w:ind w:firstLine="709"/>
        <w:jc w:val="both"/>
        <w:rPr>
          <w:color w:val="000000"/>
          <w:sz w:val="28"/>
          <w:szCs w:val="28"/>
        </w:rPr>
      </w:pPr>
      <w:r w:rsidRPr="00CF3342">
        <w:rPr>
          <w:b/>
          <w:bCs/>
          <w:color w:val="000000"/>
          <w:sz w:val="28"/>
          <w:szCs w:val="28"/>
        </w:rPr>
        <w:t>Световая микроскопия</w:t>
      </w:r>
      <w:r w:rsidRPr="00CF3342">
        <w:rPr>
          <w:color w:val="000000"/>
          <w:sz w:val="28"/>
          <w:szCs w:val="28"/>
        </w:rPr>
        <w:t> обеспечивает увеличение до 2–3 тысяч раз, цветное и подвижное изображение живого объекта, возможность микрокиносъемки и длительного наблюдения одного и того же объекта, оценку его динамики и химизма. Изображение в световом микроскопе формируется вследствие того, что объект и различные его структуры избирательно поглощают свет с различной длиной волны (абсорбционный контраст) или вследствие изменения фазы световой волны при прохождении света через объект (фазовый контраст).</w:t>
      </w:r>
    </w:p>
    <w:p w:rsidR="005370BC" w:rsidRDefault="004B5028" w:rsidP="009D5572">
      <w:pPr>
        <w:pStyle w:val="a3"/>
        <w:spacing w:before="0" w:beforeAutospacing="0" w:after="0" w:afterAutospacing="0" w:line="276" w:lineRule="auto"/>
        <w:ind w:firstLine="709"/>
        <w:jc w:val="both"/>
        <w:rPr>
          <w:color w:val="000000"/>
          <w:sz w:val="28"/>
          <w:szCs w:val="28"/>
        </w:rPr>
      </w:pPr>
      <w:r w:rsidRPr="00CF3342">
        <w:rPr>
          <w:color w:val="000000"/>
          <w:sz w:val="28"/>
          <w:szCs w:val="28"/>
        </w:rPr>
        <w:t>Основными характеристиками любого микроскопа являются разрешающая способность и контраст. </w:t>
      </w:r>
    </w:p>
    <w:p w:rsidR="005370BC" w:rsidRDefault="004B5028" w:rsidP="009D5572">
      <w:pPr>
        <w:pStyle w:val="a3"/>
        <w:spacing w:before="0" w:beforeAutospacing="0" w:after="0" w:afterAutospacing="0" w:line="276" w:lineRule="auto"/>
        <w:ind w:firstLine="709"/>
        <w:jc w:val="both"/>
        <w:rPr>
          <w:color w:val="000000"/>
          <w:sz w:val="28"/>
          <w:szCs w:val="28"/>
        </w:rPr>
      </w:pPr>
      <w:r w:rsidRPr="00CF3342">
        <w:rPr>
          <w:b/>
          <w:bCs/>
          <w:color w:val="000000"/>
          <w:sz w:val="28"/>
          <w:szCs w:val="28"/>
        </w:rPr>
        <w:t>Разрешающая способность</w:t>
      </w:r>
      <w:r w:rsidRPr="00CF3342">
        <w:rPr>
          <w:color w:val="000000"/>
          <w:sz w:val="28"/>
          <w:szCs w:val="28"/>
        </w:rPr>
        <w:t> – это минимальное расстояние, на котором находятся две точки, демонстрируемые микроскопом раздельно. Разрешение человеческого глаза в режиме наилучшего видения равно 0,2 мм.</w:t>
      </w:r>
    </w:p>
    <w:p w:rsidR="004B5028" w:rsidRPr="00CF3342" w:rsidRDefault="004B5028" w:rsidP="009D5572">
      <w:pPr>
        <w:pStyle w:val="a3"/>
        <w:spacing w:before="0" w:beforeAutospacing="0" w:after="0" w:afterAutospacing="0" w:line="276" w:lineRule="auto"/>
        <w:ind w:firstLine="709"/>
        <w:jc w:val="both"/>
        <w:rPr>
          <w:color w:val="000000"/>
          <w:sz w:val="28"/>
          <w:szCs w:val="28"/>
        </w:rPr>
      </w:pPr>
      <w:r w:rsidRPr="00CF3342">
        <w:rPr>
          <w:color w:val="000000"/>
          <w:sz w:val="28"/>
          <w:szCs w:val="28"/>
        </w:rPr>
        <w:t> </w:t>
      </w:r>
      <w:r w:rsidRPr="00CF3342">
        <w:rPr>
          <w:b/>
          <w:bCs/>
          <w:color w:val="000000"/>
          <w:sz w:val="28"/>
          <w:szCs w:val="28"/>
        </w:rPr>
        <w:t>Контраст изображения </w:t>
      </w:r>
      <w:r w:rsidRPr="00CF3342">
        <w:rPr>
          <w:color w:val="000000"/>
          <w:sz w:val="28"/>
          <w:szCs w:val="28"/>
        </w:rPr>
        <w:t>– это различие яркостей изображения и фона. Если это различие составляет менее 3–4 %, то его невозможно уловить ни глазом, ни фотопластинкой; тогда изображение останется невидимым, даже если микроскоп разрешает его детали. На контраст влияют как свойства объекта, изменяющие световой поток по сравнению с фоном, так и способности оптики уловить возникающие различия в свойствах луча. Возможности светового микроскопа ограничены волновой природой света. Физические свойства света – цвет (длина волны), яркость (амплитуда волны), фаза, плотность и направление распространения волны изменяются в зависимости от свойств объекта. Эти различия и используются в современных микроскопах для создания контраста.</w:t>
      </w:r>
    </w:p>
    <w:p w:rsidR="004B5028" w:rsidRPr="00CF3342" w:rsidRDefault="004B5028" w:rsidP="009D5572">
      <w:pPr>
        <w:pStyle w:val="a3"/>
        <w:spacing w:before="0" w:beforeAutospacing="0" w:after="0" w:afterAutospacing="0" w:line="276" w:lineRule="auto"/>
        <w:ind w:firstLine="709"/>
        <w:jc w:val="both"/>
        <w:rPr>
          <w:color w:val="000000"/>
          <w:sz w:val="28"/>
          <w:szCs w:val="28"/>
        </w:rPr>
      </w:pPr>
      <w:r w:rsidRPr="00CF3342">
        <w:rPr>
          <w:b/>
          <w:bCs/>
          <w:color w:val="000000"/>
          <w:sz w:val="28"/>
          <w:szCs w:val="28"/>
        </w:rPr>
        <w:lastRenderedPageBreak/>
        <w:t>Увеличение микроскопа</w:t>
      </w:r>
      <w:r w:rsidRPr="00CF3342">
        <w:rPr>
          <w:color w:val="000000"/>
          <w:sz w:val="28"/>
          <w:szCs w:val="28"/>
        </w:rPr>
        <w:t> определяется как произведение увеличения объектива на увеличение окуляра. У типичных исследовательских микроскопов увеличение окуляра равно 10, а увеличение объективов – 10, 40 и 100. Соответственно, увеличение такого микроскопа составляет от 100 до 1 000. Некоторые из микроскопов имеют увеличение до 2 000. Еще более высокое увеличение не имеет смысла, так как при этом разрешающая способность не улучшается. Напротив, качество изображения ухудшается.</w:t>
      </w:r>
    </w:p>
    <w:p w:rsidR="004B5028" w:rsidRPr="00CF3342" w:rsidRDefault="004B5028" w:rsidP="009D5572">
      <w:pPr>
        <w:pStyle w:val="a3"/>
        <w:spacing w:before="0" w:beforeAutospacing="0" w:after="0" w:afterAutospacing="0" w:line="276" w:lineRule="auto"/>
        <w:ind w:firstLine="709"/>
        <w:jc w:val="both"/>
        <w:rPr>
          <w:color w:val="000000"/>
          <w:sz w:val="28"/>
          <w:szCs w:val="28"/>
        </w:rPr>
      </w:pPr>
      <w:r w:rsidRPr="00CF3342">
        <w:rPr>
          <w:b/>
          <w:bCs/>
          <w:color w:val="000000"/>
          <w:sz w:val="28"/>
          <w:szCs w:val="28"/>
        </w:rPr>
        <w:t>Числовая апертура</w:t>
      </w:r>
      <w:r w:rsidRPr="00CF3342">
        <w:rPr>
          <w:color w:val="000000"/>
          <w:sz w:val="28"/>
          <w:szCs w:val="28"/>
        </w:rPr>
        <w:t> используется для выражения разрешающей способности оптической системы. Числовая апертура – это оптический «охват» линзы, она является мерой количества света, попадающего в линзу. Числовая апертура объектива указана на его оправе. Апертура конденсора должна соответствовать числовой апертуре объектива. Числовая апертура любой линзы, граничащей с воздухом (т.е. «сухой системы»), не может превысить 1, так как показатель преломления воздуха равен 1. Числовую апертуру можно повысить, если увеличить показатель преломления среды между фронтальной линзой объектива и предметным стеклом, приблизив его к показателю преломления стекла (1,5). Для этого между фронтальной линзой объектива и исследуемым объектом помещают каплю жидкости с показателем преломления большим, чем показатель преломления воздуха, например, каплю воды (n = 1,3), глицерина (n = 1,4) или кедрового (иммерсионного) масла (n = 1,5). Для каждой из указанных выше жидкостей выпускаются специальные объективы, которые называются иммерсионными.</w:t>
      </w:r>
    </w:p>
    <w:p w:rsidR="004B5028" w:rsidRPr="00CF3342" w:rsidRDefault="004B5028" w:rsidP="009D5572">
      <w:pPr>
        <w:pStyle w:val="a3"/>
        <w:spacing w:before="0" w:beforeAutospacing="0" w:after="0" w:afterAutospacing="0" w:line="276" w:lineRule="auto"/>
        <w:ind w:firstLine="709"/>
        <w:jc w:val="both"/>
        <w:rPr>
          <w:color w:val="000000"/>
          <w:sz w:val="28"/>
          <w:szCs w:val="28"/>
        </w:rPr>
      </w:pPr>
      <w:r w:rsidRPr="00CF3342">
        <w:rPr>
          <w:b/>
          <w:bCs/>
          <w:color w:val="000000"/>
          <w:sz w:val="28"/>
          <w:szCs w:val="28"/>
        </w:rPr>
        <w:t>Световая микроскопия </w:t>
      </w:r>
      <w:r w:rsidRPr="00CF3342">
        <w:rPr>
          <w:color w:val="000000"/>
          <w:sz w:val="28"/>
          <w:szCs w:val="28"/>
        </w:rPr>
        <w:t>включает обычную </w:t>
      </w:r>
      <w:r w:rsidRPr="00CF3342">
        <w:rPr>
          <w:b/>
          <w:bCs/>
          <w:i/>
          <w:iCs/>
          <w:color w:val="000000"/>
          <w:sz w:val="28"/>
          <w:szCs w:val="28"/>
        </w:rPr>
        <w:t xml:space="preserve">просвечивающую микроскопию (светло-, </w:t>
      </w:r>
      <w:proofErr w:type="spellStart"/>
      <w:r w:rsidRPr="00CF3342">
        <w:rPr>
          <w:b/>
          <w:bCs/>
          <w:i/>
          <w:iCs/>
          <w:color w:val="000000"/>
          <w:sz w:val="28"/>
          <w:szCs w:val="28"/>
        </w:rPr>
        <w:t>темнопольную</w:t>
      </w:r>
      <w:proofErr w:type="spellEnd"/>
      <w:r w:rsidRPr="00CF3342">
        <w:rPr>
          <w:b/>
          <w:bCs/>
          <w:i/>
          <w:iCs/>
          <w:color w:val="000000"/>
          <w:sz w:val="28"/>
          <w:szCs w:val="28"/>
        </w:rPr>
        <w:t>), фазово-контрастную, люминесцентную. </w:t>
      </w:r>
      <w:r w:rsidRPr="00CF3342">
        <w:rPr>
          <w:color w:val="000000"/>
          <w:sz w:val="28"/>
          <w:szCs w:val="28"/>
        </w:rPr>
        <w:t xml:space="preserve">В последнее время разработаны и </w:t>
      </w:r>
      <w:r w:rsidR="00D36355" w:rsidRPr="00CF3342">
        <w:rPr>
          <w:color w:val="000000"/>
          <w:sz w:val="28"/>
          <w:szCs w:val="28"/>
        </w:rPr>
        <w:t>другие способы микроскопии,</w:t>
      </w:r>
      <w:r w:rsidRPr="00CF3342">
        <w:rPr>
          <w:color w:val="000000"/>
          <w:sz w:val="28"/>
          <w:szCs w:val="28"/>
        </w:rPr>
        <w:t xml:space="preserve"> и микроскопы – </w:t>
      </w:r>
      <w:r w:rsidRPr="00CF3342">
        <w:rPr>
          <w:b/>
          <w:bCs/>
          <w:i/>
          <w:iCs/>
          <w:color w:val="000000"/>
          <w:sz w:val="28"/>
          <w:szCs w:val="28"/>
        </w:rPr>
        <w:t>инверсионная </w:t>
      </w:r>
      <w:r w:rsidRPr="00CF3342">
        <w:rPr>
          <w:color w:val="000000"/>
          <w:sz w:val="28"/>
          <w:szCs w:val="28"/>
        </w:rPr>
        <w:t>и</w:t>
      </w:r>
      <w:r w:rsidRPr="00CF3342">
        <w:rPr>
          <w:b/>
          <w:bCs/>
          <w:i/>
          <w:iCs/>
          <w:color w:val="000000"/>
          <w:sz w:val="28"/>
          <w:szCs w:val="28"/>
        </w:rPr>
        <w:t> конфокальная лазерная сканирующая микроскопия.</w:t>
      </w:r>
    </w:p>
    <w:p w:rsidR="006122CE" w:rsidRDefault="006122CE" w:rsidP="009D5572">
      <w:pPr>
        <w:pStyle w:val="a3"/>
        <w:spacing w:before="0" w:beforeAutospacing="0" w:after="0" w:afterAutospacing="0" w:line="276" w:lineRule="auto"/>
        <w:ind w:firstLine="709"/>
        <w:jc w:val="both"/>
        <w:rPr>
          <w:b/>
          <w:bCs/>
          <w:i/>
          <w:iCs/>
          <w:color w:val="000000"/>
          <w:sz w:val="28"/>
          <w:szCs w:val="28"/>
        </w:rPr>
      </w:pPr>
    </w:p>
    <w:p w:rsidR="004B5028" w:rsidRPr="00CF3342" w:rsidRDefault="004B5028" w:rsidP="009D5572">
      <w:pPr>
        <w:pStyle w:val="a3"/>
        <w:spacing w:before="0" w:beforeAutospacing="0" w:after="0" w:afterAutospacing="0" w:line="276" w:lineRule="auto"/>
        <w:ind w:firstLine="709"/>
        <w:jc w:val="both"/>
        <w:rPr>
          <w:color w:val="000000"/>
          <w:sz w:val="28"/>
          <w:szCs w:val="28"/>
        </w:rPr>
      </w:pPr>
      <w:proofErr w:type="spellStart"/>
      <w:r w:rsidRPr="00CF3342">
        <w:rPr>
          <w:b/>
          <w:bCs/>
          <w:i/>
          <w:iCs/>
          <w:color w:val="000000"/>
          <w:sz w:val="28"/>
          <w:szCs w:val="28"/>
        </w:rPr>
        <w:t>Светлопольная</w:t>
      </w:r>
      <w:proofErr w:type="spellEnd"/>
      <w:r w:rsidRPr="00CF3342">
        <w:rPr>
          <w:b/>
          <w:bCs/>
          <w:i/>
          <w:iCs/>
          <w:color w:val="000000"/>
          <w:sz w:val="28"/>
          <w:szCs w:val="28"/>
        </w:rPr>
        <w:t xml:space="preserve"> микроскопия</w:t>
      </w:r>
      <w:r w:rsidRPr="00CF3342">
        <w:rPr>
          <w:color w:val="000000"/>
          <w:sz w:val="28"/>
          <w:szCs w:val="28"/>
        </w:rPr>
        <w:t> позволяет исследовать объекты в проходящем свете в светлом поле. Данный вид микроскопии предназначен для исследования морфологии, размеров клеток, их взаимного расположения, структурной организации клеток и других особенностей. У светового микроскопа максимальная разрешающая способность составляет 0,2 мкм, что обеспечивает высокоточное увеличение микроскопа до 1500х.</w:t>
      </w:r>
    </w:p>
    <w:p w:rsidR="006122CE" w:rsidRDefault="006122CE" w:rsidP="009D5572">
      <w:pPr>
        <w:pStyle w:val="a3"/>
        <w:spacing w:before="0" w:beforeAutospacing="0" w:after="0" w:afterAutospacing="0" w:line="276" w:lineRule="auto"/>
        <w:ind w:firstLine="709"/>
        <w:jc w:val="both"/>
        <w:rPr>
          <w:b/>
          <w:bCs/>
          <w:i/>
          <w:iCs/>
          <w:color w:val="000000"/>
          <w:sz w:val="28"/>
          <w:szCs w:val="28"/>
        </w:rPr>
      </w:pPr>
    </w:p>
    <w:p w:rsidR="004B5028" w:rsidRPr="00CF3342" w:rsidRDefault="004B5028" w:rsidP="009D5572">
      <w:pPr>
        <w:pStyle w:val="a3"/>
        <w:spacing w:before="0" w:beforeAutospacing="0" w:after="0" w:afterAutospacing="0" w:line="276" w:lineRule="auto"/>
        <w:ind w:firstLine="709"/>
        <w:jc w:val="both"/>
        <w:rPr>
          <w:color w:val="000000"/>
          <w:sz w:val="28"/>
          <w:szCs w:val="28"/>
        </w:rPr>
      </w:pPr>
      <w:r w:rsidRPr="00CF3342">
        <w:rPr>
          <w:b/>
          <w:bCs/>
          <w:i/>
          <w:iCs/>
          <w:color w:val="000000"/>
          <w:sz w:val="28"/>
          <w:szCs w:val="28"/>
        </w:rPr>
        <w:t>Фазово-контрастная микроскопия</w:t>
      </w:r>
      <w:r w:rsidRPr="00CF3342">
        <w:rPr>
          <w:color w:val="000000"/>
          <w:sz w:val="28"/>
          <w:szCs w:val="28"/>
        </w:rPr>
        <w:t xml:space="preserve"> позволяет более четко наблюдать живые прозрачные объекты, которые имеют коэффициенты преломления, близкие к коэффициентам преломления среды. Действие фазово-контрастного микроскопа основано на интерференции света в плоскости изображения, </w:t>
      </w:r>
      <w:r w:rsidRPr="00CF3342">
        <w:rPr>
          <w:color w:val="000000"/>
          <w:sz w:val="28"/>
          <w:szCs w:val="28"/>
        </w:rPr>
        <w:lastRenderedPageBreak/>
        <w:t>обусловленной сдвигом по фазе (при использовании фазового кольца в апертурной диафрагме). При фазово-контрастной микроскопии часто применяют биологические микроскопы с обратным расположением оптики – инвертированные микроскопы. У таких микроскопов объективы расположены снизу, а конденсор – сверху.</w:t>
      </w:r>
    </w:p>
    <w:p w:rsidR="004B5028" w:rsidRPr="00CF3342" w:rsidRDefault="004B5028" w:rsidP="009D5572">
      <w:pPr>
        <w:pStyle w:val="a3"/>
        <w:spacing w:before="0" w:beforeAutospacing="0" w:after="0" w:afterAutospacing="0" w:line="276" w:lineRule="auto"/>
        <w:jc w:val="both"/>
        <w:rPr>
          <w:color w:val="000000"/>
          <w:sz w:val="28"/>
          <w:szCs w:val="28"/>
        </w:rPr>
      </w:pPr>
      <w:r w:rsidRPr="00CF3342">
        <w:rPr>
          <w:color w:val="000000"/>
          <w:sz w:val="28"/>
          <w:szCs w:val="28"/>
        </w:rPr>
        <w:t xml:space="preserve">С помощью фазово-контрастной микроскопии изучают форму, размеры, взаимное расположение клеток, их подвижность, размножение, прорастание спор микроорганизмов и т. д. Благодаря применению этого способа микроскопии контраст живых неокрашенных микроорганизмов резко </w:t>
      </w:r>
      <w:proofErr w:type="gramStart"/>
      <w:r w:rsidRPr="00CF3342">
        <w:rPr>
          <w:color w:val="000000"/>
          <w:sz w:val="28"/>
          <w:szCs w:val="28"/>
        </w:rPr>
        <w:t>увеличивается</w:t>
      </w:r>
      <w:proofErr w:type="gramEnd"/>
      <w:r w:rsidRPr="00CF3342">
        <w:rPr>
          <w:color w:val="000000"/>
          <w:sz w:val="28"/>
          <w:szCs w:val="28"/>
        </w:rPr>
        <w:t xml:space="preserve"> и они выглядят темными на светлом фоне (позитивный фазовый контраст) или светлыми на темном фоне (негативный фазовый контраст).</w:t>
      </w:r>
    </w:p>
    <w:p w:rsidR="006122CE" w:rsidRDefault="006122CE" w:rsidP="009D5572">
      <w:pPr>
        <w:pStyle w:val="a3"/>
        <w:spacing w:before="0" w:beforeAutospacing="0" w:after="0" w:afterAutospacing="0" w:line="276" w:lineRule="auto"/>
        <w:ind w:firstLine="708"/>
        <w:jc w:val="both"/>
        <w:rPr>
          <w:b/>
          <w:bCs/>
          <w:i/>
          <w:iCs/>
          <w:color w:val="000000"/>
          <w:sz w:val="28"/>
          <w:szCs w:val="28"/>
        </w:rPr>
      </w:pPr>
    </w:p>
    <w:p w:rsidR="004B5028" w:rsidRPr="007B74C5" w:rsidRDefault="004B5028" w:rsidP="009D5572">
      <w:pPr>
        <w:pStyle w:val="a3"/>
        <w:spacing w:before="0" w:beforeAutospacing="0" w:after="0" w:afterAutospacing="0" w:line="276" w:lineRule="auto"/>
        <w:ind w:firstLine="708"/>
        <w:jc w:val="both"/>
        <w:rPr>
          <w:color w:val="000000"/>
          <w:sz w:val="28"/>
          <w:szCs w:val="28"/>
        </w:rPr>
      </w:pPr>
      <w:proofErr w:type="spellStart"/>
      <w:r w:rsidRPr="007B74C5">
        <w:rPr>
          <w:b/>
          <w:bCs/>
          <w:i/>
          <w:iCs/>
          <w:color w:val="000000"/>
          <w:sz w:val="28"/>
          <w:szCs w:val="28"/>
        </w:rPr>
        <w:t>Темнопольная</w:t>
      </w:r>
      <w:proofErr w:type="spellEnd"/>
      <w:r w:rsidRPr="007B74C5">
        <w:rPr>
          <w:b/>
          <w:bCs/>
          <w:i/>
          <w:iCs/>
          <w:color w:val="000000"/>
          <w:sz w:val="28"/>
          <w:szCs w:val="28"/>
        </w:rPr>
        <w:t xml:space="preserve"> микроскопия</w:t>
      </w:r>
      <w:r w:rsidRPr="007B74C5">
        <w:rPr>
          <w:color w:val="000000"/>
          <w:sz w:val="28"/>
          <w:szCs w:val="28"/>
        </w:rPr>
        <w:t xml:space="preserve"> основана на освещении объекта косыми лучами света. При таком освещении лучи не попадают в объектив, поэтому поле зрения выглядит темным. Такое освещение препарата достигается использованием специального </w:t>
      </w:r>
      <w:proofErr w:type="spellStart"/>
      <w:r w:rsidRPr="007B74C5">
        <w:rPr>
          <w:color w:val="000000"/>
          <w:sz w:val="28"/>
          <w:szCs w:val="28"/>
        </w:rPr>
        <w:t>темнопольного</w:t>
      </w:r>
      <w:proofErr w:type="spellEnd"/>
      <w:r w:rsidRPr="007B74C5">
        <w:rPr>
          <w:color w:val="000000"/>
          <w:sz w:val="28"/>
          <w:szCs w:val="28"/>
        </w:rPr>
        <w:t xml:space="preserve"> конденсора. </w:t>
      </w:r>
      <w:proofErr w:type="spellStart"/>
      <w:r w:rsidRPr="007B74C5">
        <w:rPr>
          <w:color w:val="000000"/>
          <w:sz w:val="28"/>
          <w:szCs w:val="28"/>
        </w:rPr>
        <w:t>Темнопольная</w:t>
      </w:r>
      <w:proofErr w:type="spellEnd"/>
      <w:r w:rsidRPr="007B74C5">
        <w:rPr>
          <w:color w:val="000000"/>
          <w:sz w:val="28"/>
          <w:szCs w:val="28"/>
        </w:rPr>
        <w:t xml:space="preserve"> микроскопия является очень простым, но эффективным методом и хорошо подходит для получения изображения живых и неокрашенных биологических образцов. Учитывая простоту установки, качество получаемых изображений весьма хорошее.</w:t>
      </w:r>
    </w:p>
    <w:p w:rsidR="004B5028" w:rsidRPr="007B74C5" w:rsidRDefault="004B5028" w:rsidP="009D5572">
      <w:pPr>
        <w:pStyle w:val="a3"/>
        <w:spacing w:before="0" w:beforeAutospacing="0" w:after="0" w:afterAutospacing="0" w:line="276" w:lineRule="auto"/>
        <w:ind w:firstLine="708"/>
        <w:jc w:val="both"/>
        <w:rPr>
          <w:color w:val="000000"/>
          <w:sz w:val="28"/>
          <w:szCs w:val="28"/>
        </w:rPr>
      </w:pPr>
      <w:r w:rsidRPr="007B74C5">
        <w:rPr>
          <w:color w:val="000000"/>
          <w:sz w:val="28"/>
          <w:szCs w:val="28"/>
        </w:rPr>
        <w:t xml:space="preserve">При </w:t>
      </w:r>
      <w:proofErr w:type="spellStart"/>
      <w:r w:rsidRPr="007B74C5">
        <w:rPr>
          <w:color w:val="000000"/>
          <w:sz w:val="28"/>
          <w:szCs w:val="28"/>
        </w:rPr>
        <w:t>микроскопировании</w:t>
      </w:r>
      <w:proofErr w:type="spellEnd"/>
      <w:r w:rsidRPr="007B74C5">
        <w:rPr>
          <w:color w:val="000000"/>
          <w:sz w:val="28"/>
          <w:szCs w:val="28"/>
        </w:rPr>
        <w:t xml:space="preserve"> в темном поле можно увидеть объекты, величина которых измеряется сотыми долями микрометра, что находится за пределами разрешающей способности обычного </w:t>
      </w:r>
      <w:proofErr w:type="spellStart"/>
      <w:r w:rsidRPr="007B74C5">
        <w:rPr>
          <w:color w:val="000000"/>
          <w:sz w:val="28"/>
          <w:szCs w:val="28"/>
        </w:rPr>
        <w:t>светлопольного</w:t>
      </w:r>
      <w:proofErr w:type="spellEnd"/>
      <w:r w:rsidRPr="007B74C5">
        <w:rPr>
          <w:color w:val="000000"/>
          <w:sz w:val="28"/>
          <w:szCs w:val="28"/>
        </w:rPr>
        <w:t xml:space="preserve"> микроскопа. Однако наблюдение за объектами в темном поле позволяет исследовать только контуры клеток и не дает возможности рассмотреть их внутреннюю структуру.</w:t>
      </w:r>
    </w:p>
    <w:p w:rsidR="006122CE" w:rsidRDefault="006122CE" w:rsidP="009D5572">
      <w:pPr>
        <w:pStyle w:val="a3"/>
        <w:spacing w:before="0" w:beforeAutospacing="0" w:after="0" w:afterAutospacing="0" w:line="276" w:lineRule="auto"/>
        <w:ind w:firstLine="708"/>
        <w:jc w:val="both"/>
        <w:rPr>
          <w:b/>
          <w:bCs/>
          <w:i/>
          <w:iCs/>
          <w:color w:val="000000"/>
          <w:sz w:val="28"/>
          <w:szCs w:val="28"/>
        </w:rPr>
      </w:pPr>
    </w:p>
    <w:p w:rsidR="004B5028" w:rsidRPr="007B74C5" w:rsidRDefault="004B5028" w:rsidP="009D5572">
      <w:pPr>
        <w:pStyle w:val="a3"/>
        <w:spacing w:before="0" w:beforeAutospacing="0" w:after="0" w:afterAutospacing="0" w:line="276" w:lineRule="auto"/>
        <w:ind w:firstLine="708"/>
        <w:jc w:val="both"/>
        <w:rPr>
          <w:color w:val="000000"/>
          <w:sz w:val="28"/>
          <w:szCs w:val="28"/>
        </w:rPr>
      </w:pPr>
      <w:r w:rsidRPr="007B74C5">
        <w:rPr>
          <w:b/>
          <w:bCs/>
          <w:i/>
          <w:iCs/>
          <w:color w:val="000000"/>
          <w:sz w:val="28"/>
          <w:szCs w:val="28"/>
        </w:rPr>
        <w:t>Люминесцентная (флуоресцентная) микроскопия</w:t>
      </w:r>
      <w:r w:rsidRPr="007B74C5">
        <w:rPr>
          <w:color w:val="000000"/>
          <w:sz w:val="28"/>
          <w:szCs w:val="28"/>
        </w:rPr>
        <w:t> основана на способности ряда веществ биологического происхождения или некоторых красителей светиться при их освещении невидимым ультрафиолетовым или синим светом. При использовании ультрафиолетового света разрешающая способность микроскопа может достигать 0,1 мкм.</w:t>
      </w:r>
    </w:p>
    <w:p w:rsidR="004B5028" w:rsidRPr="007B74C5" w:rsidRDefault="004B5028" w:rsidP="009D5572">
      <w:pPr>
        <w:pStyle w:val="a3"/>
        <w:spacing w:before="0" w:beforeAutospacing="0" w:after="0" w:afterAutospacing="0" w:line="276" w:lineRule="auto"/>
        <w:jc w:val="both"/>
        <w:rPr>
          <w:color w:val="000000"/>
          <w:sz w:val="28"/>
          <w:szCs w:val="28"/>
        </w:rPr>
      </w:pPr>
      <w:r w:rsidRPr="007B74C5">
        <w:rPr>
          <w:color w:val="000000"/>
          <w:sz w:val="28"/>
          <w:szCs w:val="28"/>
        </w:rPr>
        <w:t xml:space="preserve">Клетки микроорганизмов обрабатывают специальными красителями – </w:t>
      </w:r>
      <w:proofErr w:type="spellStart"/>
      <w:r w:rsidRPr="007B74C5">
        <w:rPr>
          <w:color w:val="000000"/>
          <w:sz w:val="28"/>
          <w:szCs w:val="28"/>
        </w:rPr>
        <w:t>флуорохромами</w:t>
      </w:r>
      <w:proofErr w:type="spellEnd"/>
      <w:r w:rsidRPr="007B74C5">
        <w:rPr>
          <w:color w:val="000000"/>
          <w:sz w:val="28"/>
          <w:szCs w:val="28"/>
        </w:rPr>
        <w:t xml:space="preserve"> (акридиновый оранжевый, </w:t>
      </w:r>
      <w:proofErr w:type="spellStart"/>
      <w:r w:rsidRPr="007B74C5">
        <w:rPr>
          <w:color w:val="000000"/>
          <w:sz w:val="28"/>
          <w:szCs w:val="28"/>
        </w:rPr>
        <w:t>примулин</w:t>
      </w:r>
      <w:proofErr w:type="spellEnd"/>
      <w:r w:rsidRPr="007B74C5">
        <w:rPr>
          <w:color w:val="000000"/>
          <w:sz w:val="28"/>
          <w:szCs w:val="28"/>
        </w:rPr>
        <w:t xml:space="preserve">, родамин и др.) в виде сильно разбавленных водных растворов: 1:500–1:100 000. Такие растворы слабо токсичны, что дает возможность изучать неповрежденную клетку. В зависимости от химического состава, клеточные структуры в разной степени адсорбируют красители и люминесцируют различным образом. Кроме того, </w:t>
      </w:r>
      <w:proofErr w:type="spellStart"/>
      <w:r w:rsidRPr="007B74C5">
        <w:rPr>
          <w:color w:val="000000"/>
          <w:sz w:val="28"/>
          <w:szCs w:val="28"/>
        </w:rPr>
        <w:t>флуорохромы</w:t>
      </w:r>
      <w:proofErr w:type="spellEnd"/>
      <w:r w:rsidRPr="007B74C5">
        <w:rPr>
          <w:color w:val="000000"/>
          <w:sz w:val="28"/>
          <w:szCs w:val="28"/>
        </w:rPr>
        <w:t xml:space="preserve"> неодинаково адсорбируются живыми и мертвыми клетками. Это позволяет использовать данный вид микроскопии для цитологических и </w:t>
      </w:r>
      <w:r w:rsidRPr="007B74C5">
        <w:rPr>
          <w:color w:val="000000"/>
          <w:sz w:val="28"/>
          <w:szCs w:val="28"/>
        </w:rPr>
        <w:lastRenderedPageBreak/>
        <w:t>иммунологических исследований, определения жизнеспособности клеток и т. д.</w:t>
      </w:r>
    </w:p>
    <w:p w:rsidR="004B5028" w:rsidRPr="007B74C5" w:rsidRDefault="004B5028" w:rsidP="009D5572">
      <w:pPr>
        <w:pStyle w:val="a3"/>
        <w:spacing w:before="0" w:beforeAutospacing="0" w:after="0" w:afterAutospacing="0" w:line="276" w:lineRule="auto"/>
        <w:ind w:firstLine="708"/>
        <w:jc w:val="both"/>
        <w:rPr>
          <w:color w:val="000000"/>
          <w:sz w:val="28"/>
          <w:szCs w:val="28"/>
        </w:rPr>
      </w:pPr>
      <w:r w:rsidRPr="007B74C5">
        <w:rPr>
          <w:b/>
          <w:bCs/>
          <w:i/>
          <w:iCs/>
          <w:color w:val="000000"/>
          <w:sz w:val="28"/>
          <w:szCs w:val="28"/>
        </w:rPr>
        <w:t>Электронная микроскопия</w:t>
      </w:r>
      <w:r w:rsidRPr="007B74C5">
        <w:rPr>
          <w:color w:val="000000"/>
          <w:sz w:val="28"/>
          <w:szCs w:val="28"/>
        </w:rPr>
        <w:t> позволяет обнаружить объекты, которые не разрешаются при использовании световых или ультрафиолетовых лучей. Теоретически </w:t>
      </w:r>
      <w:r w:rsidRPr="007B74C5">
        <w:rPr>
          <w:b/>
          <w:bCs/>
          <w:color w:val="000000"/>
          <w:sz w:val="28"/>
          <w:szCs w:val="28"/>
        </w:rPr>
        <w:t>разрешение</w:t>
      </w:r>
      <w:r w:rsidRPr="007B74C5">
        <w:rPr>
          <w:color w:val="000000"/>
          <w:sz w:val="28"/>
          <w:szCs w:val="28"/>
        </w:rPr>
        <w:t> </w:t>
      </w:r>
      <w:r w:rsidRPr="007B74C5">
        <w:rPr>
          <w:b/>
          <w:bCs/>
          <w:color w:val="000000"/>
          <w:sz w:val="28"/>
          <w:szCs w:val="28"/>
        </w:rPr>
        <w:t>просвечивающего электронного микроскопа</w:t>
      </w:r>
      <w:r w:rsidRPr="007B74C5">
        <w:rPr>
          <w:color w:val="000000"/>
          <w:sz w:val="28"/>
          <w:szCs w:val="28"/>
        </w:rPr>
        <w:t xml:space="preserve"> составляет 0,002 </w:t>
      </w:r>
      <w:proofErr w:type="spellStart"/>
      <w:r w:rsidRPr="007B74C5">
        <w:rPr>
          <w:color w:val="000000"/>
          <w:sz w:val="28"/>
          <w:szCs w:val="28"/>
        </w:rPr>
        <w:t>нм</w:t>
      </w:r>
      <w:proofErr w:type="spellEnd"/>
      <w:r w:rsidRPr="007B74C5">
        <w:rPr>
          <w:color w:val="000000"/>
          <w:sz w:val="28"/>
          <w:szCs w:val="28"/>
        </w:rPr>
        <w:t>; реальное разрешение современных </w:t>
      </w:r>
      <w:r w:rsidRPr="007B74C5">
        <w:rPr>
          <w:b/>
          <w:bCs/>
          <w:color w:val="000000"/>
          <w:sz w:val="28"/>
          <w:szCs w:val="28"/>
        </w:rPr>
        <w:t>электронных микроскопов</w:t>
      </w:r>
      <w:r w:rsidRPr="007B74C5">
        <w:rPr>
          <w:color w:val="000000"/>
          <w:sz w:val="28"/>
          <w:szCs w:val="28"/>
        </w:rPr>
        <w:t xml:space="preserve"> приближается к 0,1 </w:t>
      </w:r>
      <w:proofErr w:type="spellStart"/>
      <w:r w:rsidRPr="007B74C5">
        <w:rPr>
          <w:color w:val="000000"/>
          <w:sz w:val="28"/>
          <w:szCs w:val="28"/>
        </w:rPr>
        <w:t>нм</w:t>
      </w:r>
      <w:proofErr w:type="spellEnd"/>
      <w:r w:rsidRPr="007B74C5">
        <w:rPr>
          <w:color w:val="000000"/>
          <w:sz w:val="28"/>
          <w:szCs w:val="28"/>
        </w:rPr>
        <w:t xml:space="preserve">. На практике разрешение для биологических объектов достигает 2 </w:t>
      </w:r>
      <w:proofErr w:type="spellStart"/>
      <w:r w:rsidRPr="007B74C5">
        <w:rPr>
          <w:color w:val="000000"/>
          <w:sz w:val="28"/>
          <w:szCs w:val="28"/>
        </w:rPr>
        <w:t>нм</w:t>
      </w:r>
      <w:proofErr w:type="spellEnd"/>
      <w:r w:rsidRPr="007B74C5">
        <w:rPr>
          <w:color w:val="000000"/>
          <w:sz w:val="28"/>
          <w:szCs w:val="28"/>
        </w:rPr>
        <w:t>.</w:t>
      </w:r>
    </w:p>
    <w:p w:rsidR="004B5028" w:rsidRPr="007B74C5" w:rsidRDefault="004B5028" w:rsidP="009D5572">
      <w:pPr>
        <w:pStyle w:val="a3"/>
        <w:spacing w:before="0" w:beforeAutospacing="0" w:after="0" w:afterAutospacing="0" w:line="276" w:lineRule="auto"/>
        <w:jc w:val="both"/>
        <w:rPr>
          <w:color w:val="000000"/>
          <w:sz w:val="28"/>
          <w:szCs w:val="28"/>
        </w:rPr>
      </w:pPr>
      <w:r w:rsidRPr="007B74C5">
        <w:rPr>
          <w:color w:val="000000"/>
          <w:sz w:val="28"/>
          <w:szCs w:val="28"/>
        </w:rPr>
        <w:t xml:space="preserve">Короткая длина волны электронов позволяет различить объекты размером 0,5–1,0 </w:t>
      </w:r>
      <w:proofErr w:type="spellStart"/>
      <w:r w:rsidRPr="007B74C5">
        <w:rPr>
          <w:color w:val="000000"/>
          <w:sz w:val="28"/>
          <w:szCs w:val="28"/>
        </w:rPr>
        <w:t>нм</w:t>
      </w:r>
      <w:proofErr w:type="spellEnd"/>
      <w:r w:rsidRPr="007B74C5">
        <w:rPr>
          <w:color w:val="000000"/>
          <w:sz w:val="28"/>
          <w:szCs w:val="28"/>
        </w:rPr>
        <w:t>. В современных электронных микроскопах на экране достигается увеличение 5000– 200 000. Благодаря столь высокому разрешению становится возможным выявление деталей бактериальных структур. Например, с помощью напыления солей тяжелых металлов, окружающих бактерию и проникающих в поверхностные неровности, получают контрастирование за счет дифференциальной задержки электронов. Этот эффект получил название </w:t>
      </w:r>
      <w:r w:rsidRPr="007B74C5">
        <w:rPr>
          <w:b/>
          <w:bCs/>
          <w:i/>
          <w:iCs/>
          <w:color w:val="000000"/>
          <w:sz w:val="28"/>
          <w:szCs w:val="28"/>
        </w:rPr>
        <w:t>негативного контрастирования</w:t>
      </w:r>
      <w:r w:rsidRPr="007B74C5">
        <w:rPr>
          <w:b/>
          <w:bCs/>
          <w:color w:val="000000"/>
          <w:sz w:val="28"/>
          <w:szCs w:val="28"/>
        </w:rPr>
        <w:t>.</w:t>
      </w:r>
    </w:p>
    <w:p w:rsidR="004B5028" w:rsidRPr="007B74C5" w:rsidRDefault="004B5028" w:rsidP="009D5572">
      <w:pPr>
        <w:pStyle w:val="a3"/>
        <w:spacing w:before="0" w:beforeAutospacing="0" w:after="0" w:afterAutospacing="0" w:line="276" w:lineRule="auto"/>
        <w:jc w:val="both"/>
        <w:rPr>
          <w:color w:val="000000"/>
          <w:sz w:val="28"/>
          <w:szCs w:val="28"/>
        </w:rPr>
      </w:pPr>
      <w:r w:rsidRPr="007B74C5">
        <w:rPr>
          <w:color w:val="000000"/>
          <w:sz w:val="28"/>
          <w:szCs w:val="28"/>
        </w:rPr>
        <w:t>Электронный микроскоп, в котором изображение формируется благодаря прохождению (просвечиванию) электронов через образец, называют </w:t>
      </w:r>
      <w:r w:rsidRPr="007B74C5">
        <w:rPr>
          <w:b/>
          <w:bCs/>
          <w:i/>
          <w:iCs/>
          <w:color w:val="000000"/>
          <w:sz w:val="28"/>
          <w:szCs w:val="28"/>
        </w:rPr>
        <w:t>просвечивающим (или трансмиссионным</w:t>
      </w:r>
      <w:r w:rsidRPr="007B74C5">
        <w:rPr>
          <w:color w:val="000000"/>
          <w:sz w:val="28"/>
          <w:szCs w:val="28"/>
        </w:rPr>
        <w:t>).</w:t>
      </w:r>
    </w:p>
    <w:p w:rsidR="004B5028" w:rsidRPr="007B74C5" w:rsidRDefault="004B5028" w:rsidP="009D5572">
      <w:pPr>
        <w:pStyle w:val="a3"/>
        <w:spacing w:line="276" w:lineRule="auto"/>
        <w:ind w:firstLine="708"/>
        <w:jc w:val="both"/>
        <w:rPr>
          <w:color w:val="000000"/>
          <w:sz w:val="28"/>
          <w:szCs w:val="28"/>
        </w:rPr>
      </w:pPr>
      <w:r w:rsidRPr="007B74C5">
        <w:rPr>
          <w:color w:val="000000"/>
          <w:sz w:val="28"/>
          <w:szCs w:val="28"/>
        </w:rPr>
        <w:t>В </w:t>
      </w:r>
      <w:r w:rsidRPr="007B74C5">
        <w:rPr>
          <w:b/>
          <w:bCs/>
          <w:i/>
          <w:iCs/>
          <w:color w:val="000000"/>
          <w:sz w:val="28"/>
          <w:szCs w:val="28"/>
        </w:rPr>
        <w:t>сканирующем электронном микроскопе </w:t>
      </w:r>
      <w:r w:rsidRPr="007B74C5">
        <w:rPr>
          <w:b/>
          <w:bCs/>
          <w:color w:val="000000"/>
          <w:sz w:val="28"/>
          <w:szCs w:val="28"/>
        </w:rPr>
        <w:t>(растровая электронная микроскопия (РЭМ)</w:t>
      </w:r>
      <w:r w:rsidRPr="007B74C5">
        <w:rPr>
          <w:color w:val="000000"/>
          <w:sz w:val="28"/>
          <w:szCs w:val="28"/>
        </w:rPr>
        <w:t> пучок электронов быстро сканирует поверхность образца, вызывая излучение, которое формирует изображение на светящемся экране. Для РЭМ характерны высокая разрешающая способность, большой диапазон увеличений (до 100 000 и выше), большая глубина фокусировки (~100 мкм), многообразие режимов работы. Сканирующий микроскоп дает картину поверхностей и позволяет получать трехмерное изображение.</w:t>
      </w:r>
    </w:p>
    <w:p w:rsidR="004B5028" w:rsidRPr="007B74C5" w:rsidRDefault="004B5028" w:rsidP="009D5572">
      <w:pPr>
        <w:pStyle w:val="a3"/>
        <w:spacing w:line="276" w:lineRule="auto"/>
        <w:ind w:firstLine="708"/>
        <w:jc w:val="both"/>
        <w:rPr>
          <w:color w:val="000000"/>
          <w:sz w:val="28"/>
          <w:szCs w:val="28"/>
        </w:rPr>
      </w:pPr>
      <w:r w:rsidRPr="007B74C5">
        <w:rPr>
          <w:b/>
          <w:bCs/>
          <w:i/>
          <w:iCs/>
          <w:color w:val="000000"/>
          <w:sz w:val="28"/>
          <w:szCs w:val="28"/>
        </w:rPr>
        <w:t>Лазерная конфокальная микроскопия</w:t>
      </w:r>
      <w:r w:rsidRPr="007B74C5">
        <w:rPr>
          <w:color w:val="000000"/>
          <w:sz w:val="28"/>
          <w:szCs w:val="28"/>
        </w:rPr>
        <w:t xml:space="preserve"> дает возможность получить отчетливое изображение и наблюдать объекты в фокусе по всему полю. Данный метод пригоден лишь для исследования самосветящихся (флуоресцентных) объектов. При сочетании с </w:t>
      </w:r>
      <w:proofErr w:type="spellStart"/>
      <w:r w:rsidRPr="007B74C5">
        <w:rPr>
          <w:color w:val="000000"/>
          <w:sz w:val="28"/>
          <w:szCs w:val="28"/>
        </w:rPr>
        <w:t>компъютерной</w:t>
      </w:r>
      <w:proofErr w:type="spellEnd"/>
      <w:r w:rsidRPr="007B74C5">
        <w:rPr>
          <w:color w:val="000000"/>
          <w:sz w:val="28"/>
          <w:szCs w:val="28"/>
        </w:rPr>
        <w:t xml:space="preserve"> техникой возможна пространственная реконструкция изучаемого объекта. В конфокальном лазерном сканирующем микроскопе изображения внутренних сечений формируются за счет сканирования сфокусированным лазерным пучком от разных (405, 488, 532, 635 </w:t>
      </w:r>
      <w:proofErr w:type="spellStart"/>
      <w:r w:rsidRPr="007B74C5">
        <w:rPr>
          <w:color w:val="000000"/>
          <w:sz w:val="28"/>
          <w:szCs w:val="28"/>
        </w:rPr>
        <w:t>нм</w:t>
      </w:r>
      <w:proofErr w:type="spellEnd"/>
      <w:r w:rsidRPr="007B74C5">
        <w:rPr>
          <w:color w:val="000000"/>
          <w:sz w:val="28"/>
          <w:szCs w:val="28"/>
        </w:rPr>
        <w:t>) лазеров и пространственной фильтрации излучения. При использовании сканирующей микроскопии ближнего поля (СМБП) достигается высокая разрешающая способность. Наименьший размер элемента, полученного с помощью СМБП, составляет 20 </w:t>
      </w:r>
      <w:proofErr w:type="spellStart"/>
      <w:r w:rsidRPr="007B74C5">
        <w:rPr>
          <w:color w:val="000000"/>
          <w:sz w:val="28"/>
          <w:szCs w:val="28"/>
        </w:rPr>
        <w:t>нм</w:t>
      </w:r>
      <w:proofErr w:type="spellEnd"/>
      <w:r w:rsidRPr="007B74C5">
        <w:rPr>
          <w:color w:val="000000"/>
          <w:sz w:val="28"/>
          <w:szCs w:val="28"/>
        </w:rPr>
        <w:t xml:space="preserve"> при длине волны </w:t>
      </w:r>
      <w:r w:rsidRPr="007B74C5">
        <w:rPr>
          <w:color w:val="000000"/>
          <w:sz w:val="28"/>
          <w:szCs w:val="28"/>
        </w:rPr>
        <w:lastRenderedPageBreak/>
        <w:t>света 0,486 </w:t>
      </w:r>
      <w:proofErr w:type="spellStart"/>
      <w:r w:rsidRPr="007B74C5">
        <w:rPr>
          <w:color w:val="000000"/>
          <w:sz w:val="28"/>
          <w:szCs w:val="28"/>
        </w:rPr>
        <w:t>нм</w:t>
      </w:r>
      <w:proofErr w:type="spellEnd"/>
      <w:r w:rsidRPr="007B74C5">
        <w:rPr>
          <w:color w:val="000000"/>
          <w:sz w:val="28"/>
          <w:szCs w:val="28"/>
        </w:rPr>
        <w:t>. В изображении контролируемого элемента отсутствуют дифракционные или интерференционные эффекты, затрудняющие определение его границ. Отличительной особенностью СМБП по сравнению с атомно-силовым микроскопом является чувствительность к оптическим характеристикам поверхности контролируемого образца, длине волны света, люминесценции и др.</w:t>
      </w:r>
    </w:p>
    <w:p w:rsidR="004B5028" w:rsidRPr="007B74C5" w:rsidRDefault="004B5028" w:rsidP="009D5572">
      <w:pPr>
        <w:pStyle w:val="a3"/>
        <w:spacing w:line="276" w:lineRule="auto"/>
        <w:ind w:firstLine="708"/>
        <w:jc w:val="both"/>
        <w:rPr>
          <w:color w:val="000000"/>
          <w:sz w:val="28"/>
          <w:szCs w:val="28"/>
        </w:rPr>
      </w:pPr>
      <w:r w:rsidRPr="007B74C5">
        <w:rPr>
          <w:b/>
          <w:bCs/>
          <w:i/>
          <w:iCs/>
          <w:color w:val="000000"/>
          <w:sz w:val="28"/>
          <w:szCs w:val="28"/>
        </w:rPr>
        <w:t>Компьютерная интерференционная микроскопия</w:t>
      </w:r>
      <w:r w:rsidRPr="007B74C5">
        <w:rPr>
          <w:color w:val="000000"/>
          <w:sz w:val="28"/>
          <w:szCs w:val="28"/>
        </w:rPr>
        <w:t xml:space="preserve"> позволяет получить высококонтрастное изображение при наблюдении субклеточных структур; во многих случаях применяется для изучения живых клеток. Принцип действия автоматизированного интерференционного микроскопа основан на интерференции световых пучков лазерного излучения, отраженного от опорного зеркала и зеркала, на котором помещен измеряемый фазовый объект. Теоретически предельно достижимая разрешающая способность может составить в среднем 0,2 </w:t>
      </w:r>
      <w:proofErr w:type="spellStart"/>
      <w:r w:rsidRPr="007B74C5">
        <w:rPr>
          <w:color w:val="000000"/>
          <w:sz w:val="28"/>
          <w:szCs w:val="28"/>
        </w:rPr>
        <w:t>нм</w:t>
      </w:r>
      <w:proofErr w:type="spellEnd"/>
      <w:r w:rsidRPr="007B74C5">
        <w:rPr>
          <w:color w:val="000000"/>
          <w:sz w:val="28"/>
          <w:szCs w:val="28"/>
        </w:rPr>
        <w:t>, практически она составляет 0,4 мкм.</w:t>
      </w:r>
    </w:p>
    <w:p w:rsidR="00766C0F" w:rsidRPr="00F71FFA" w:rsidRDefault="00766C0F" w:rsidP="00766C0F">
      <w:pPr>
        <w:spacing w:after="0" w:line="240" w:lineRule="auto"/>
        <w:jc w:val="center"/>
        <w:outlineLvl w:val="1"/>
        <w:rPr>
          <w:rFonts w:ascii="Times New Roman" w:eastAsia="Times New Roman" w:hAnsi="Times New Roman" w:cs="Times New Roman"/>
          <w:color w:val="000000"/>
          <w:sz w:val="36"/>
          <w:szCs w:val="36"/>
          <w:lang w:eastAsia="ru-RU"/>
        </w:rPr>
      </w:pPr>
      <w:r w:rsidRPr="00F71FFA">
        <w:rPr>
          <w:rFonts w:ascii="Times New Roman" w:eastAsia="Times New Roman" w:hAnsi="Times New Roman" w:cs="Times New Roman"/>
          <w:color w:val="000000"/>
          <w:sz w:val="36"/>
          <w:szCs w:val="36"/>
          <w:lang w:eastAsia="ru-RU"/>
        </w:rPr>
        <w:t>Этапы и техника приготовления фиксированных препаратов микроорганизмов</w:t>
      </w:r>
    </w:p>
    <w:p w:rsidR="00766C0F" w:rsidRPr="007B74C5" w:rsidRDefault="00766C0F" w:rsidP="006122C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Фиксированные, окрашенные, препараты могут храниться длительное время. Необходимо помнить, что возраст культуры, состав среды и условия культивирования существенно влияют на морфологию и цитологию микроорганизмов.</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color w:val="000000"/>
          <w:sz w:val="28"/>
          <w:szCs w:val="28"/>
          <w:lang w:eastAsia="ru-RU"/>
        </w:rPr>
        <w:t>Окрашенные препараты</w:t>
      </w:r>
      <w:r w:rsidRPr="007B74C5">
        <w:rPr>
          <w:rFonts w:ascii="Times New Roman" w:eastAsia="Times New Roman" w:hAnsi="Times New Roman" w:cs="Times New Roman"/>
          <w:color w:val="000000"/>
          <w:sz w:val="28"/>
          <w:szCs w:val="28"/>
          <w:lang w:eastAsia="ru-RU"/>
        </w:rPr>
        <w:t> бактерий готовят в соответствии со следующими этапами:</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1</w:t>
      </w:r>
      <w:r w:rsidR="007B74C5">
        <w:rPr>
          <w:rFonts w:ascii="Times New Roman" w:eastAsia="Times New Roman" w:hAnsi="Times New Roman" w:cs="Times New Roman"/>
          <w:color w:val="000000"/>
          <w:sz w:val="28"/>
          <w:szCs w:val="28"/>
          <w:lang w:eastAsia="ru-RU"/>
        </w:rPr>
        <w:t>.</w:t>
      </w:r>
      <w:r w:rsidRPr="007B74C5">
        <w:rPr>
          <w:rFonts w:ascii="Times New Roman" w:eastAsia="Times New Roman" w:hAnsi="Times New Roman" w:cs="Times New Roman"/>
          <w:color w:val="000000"/>
          <w:sz w:val="28"/>
          <w:szCs w:val="28"/>
          <w:lang w:eastAsia="ru-RU"/>
        </w:rPr>
        <w:t xml:space="preserve"> подготовка материала для </w:t>
      </w:r>
      <w:proofErr w:type="spellStart"/>
      <w:r w:rsidRPr="007B74C5">
        <w:rPr>
          <w:rFonts w:ascii="Times New Roman" w:eastAsia="Times New Roman" w:hAnsi="Times New Roman" w:cs="Times New Roman"/>
          <w:color w:val="000000"/>
          <w:sz w:val="28"/>
          <w:szCs w:val="28"/>
          <w:lang w:eastAsia="ru-RU"/>
        </w:rPr>
        <w:t>микроскопирования</w:t>
      </w:r>
      <w:proofErr w:type="spellEnd"/>
      <w:r w:rsidRPr="007B74C5">
        <w:rPr>
          <w:rFonts w:ascii="Times New Roman" w:eastAsia="Times New Roman" w:hAnsi="Times New Roman" w:cs="Times New Roman"/>
          <w:color w:val="000000"/>
          <w:sz w:val="28"/>
          <w:szCs w:val="28"/>
          <w:lang w:eastAsia="ru-RU"/>
        </w:rPr>
        <w:t>;</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2</w:t>
      </w:r>
      <w:r w:rsidR="007B74C5">
        <w:rPr>
          <w:rFonts w:ascii="Times New Roman" w:eastAsia="Times New Roman" w:hAnsi="Times New Roman" w:cs="Times New Roman"/>
          <w:color w:val="000000"/>
          <w:sz w:val="28"/>
          <w:szCs w:val="28"/>
          <w:lang w:eastAsia="ru-RU"/>
        </w:rPr>
        <w:t>.</w:t>
      </w:r>
      <w:r w:rsidRPr="007B74C5">
        <w:rPr>
          <w:rFonts w:ascii="Times New Roman" w:eastAsia="Times New Roman" w:hAnsi="Times New Roman" w:cs="Times New Roman"/>
          <w:color w:val="000000"/>
          <w:sz w:val="28"/>
          <w:szCs w:val="28"/>
          <w:lang w:eastAsia="ru-RU"/>
        </w:rPr>
        <w:t xml:space="preserve"> приготовление мазка;</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3</w:t>
      </w:r>
      <w:r w:rsidR="007B74C5">
        <w:rPr>
          <w:rFonts w:ascii="Times New Roman" w:eastAsia="Times New Roman" w:hAnsi="Times New Roman" w:cs="Times New Roman"/>
          <w:color w:val="000000"/>
          <w:sz w:val="28"/>
          <w:szCs w:val="28"/>
          <w:lang w:eastAsia="ru-RU"/>
        </w:rPr>
        <w:t>.</w:t>
      </w:r>
      <w:r w:rsidRPr="007B74C5">
        <w:rPr>
          <w:rFonts w:ascii="Times New Roman" w:eastAsia="Times New Roman" w:hAnsi="Times New Roman" w:cs="Times New Roman"/>
          <w:color w:val="000000"/>
          <w:sz w:val="28"/>
          <w:szCs w:val="28"/>
          <w:lang w:eastAsia="ru-RU"/>
        </w:rPr>
        <w:t xml:space="preserve"> высушивание и фиксация мазка;</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4</w:t>
      </w:r>
      <w:r w:rsidR="007B74C5">
        <w:rPr>
          <w:rFonts w:ascii="Times New Roman" w:eastAsia="Times New Roman" w:hAnsi="Times New Roman" w:cs="Times New Roman"/>
          <w:color w:val="000000"/>
          <w:sz w:val="28"/>
          <w:szCs w:val="28"/>
          <w:lang w:eastAsia="ru-RU"/>
        </w:rPr>
        <w:t>.</w:t>
      </w:r>
      <w:r w:rsidRPr="007B74C5">
        <w:rPr>
          <w:rFonts w:ascii="Times New Roman" w:eastAsia="Times New Roman" w:hAnsi="Times New Roman" w:cs="Times New Roman"/>
          <w:color w:val="000000"/>
          <w:sz w:val="28"/>
          <w:szCs w:val="28"/>
          <w:lang w:eastAsia="ru-RU"/>
        </w:rPr>
        <w:t xml:space="preserve"> окрашивание фиксированного мазка;</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5</w:t>
      </w:r>
      <w:r w:rsidR="007B74C5">
        <w:rPr>
          <w:rFonts w:ascii="Times New Roman" w:eastAsia="Times New Roman" w:hAnsi="Times New Roman" w:cs="Times New Roman"/>
          <w:color w:val="000000"/>
          <w:sz w:val="28"/>
          <w:szCs w:val="28"/>
          <w:lang w:eastAsia="ru-RU"/>
        </w:rPr>
        <w:t>.</w:t>
      </w:r>
      <w:r w:rsidRPr="007B74C5">
        <w:rPr>
          <w:rFonts w:ascii="Times New Roman" w:eastAsia="Times New Roman" w:hAnsi="Times New Roman" w:cs="Times New Roman"/>
          <w:color w:val="000000"/>
          <w:sz w:val="28"/>
          <w:szCs w:val="28"/>
          <w:lang w:eastAsia="ru-RU"/>
        </w:rPr>
        <w:t xml:space="preserve"> промывание препарата водой;</w:t>
      </w:r>
    </w:p>
    <w:p w:rsidR="00766C0F" w:rsidRPr="007B74C5" w:rsidRDefault="00766C0F" w:rsidP="00766C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6</w:t>
      </w:r>
      <w:r w:rsidR="007B74C5">
        <w:rPr>
          <w:rFonts w:ascii="Times New Roman" w:eastAsia="Times New Roman" w:hAnsi="Times New Roman" w:cs="Times New Roman"/>
          <w:color w:val="000000"/>
          <w:sz w:val="28"/>
          <w:szCs w:val="28"/>
          <w:lang w:eastAsia="ru-RU"/>
        </w:rPr>
        <w:t>.</w:t>
      </w:r>
      <w:r w:rsidRPr="007B74C5">
        <w:rPr>
          <w:rFonts w:ascii="Times New Roman" w:eastAsia="Times New Roman" w:hAnsi="Times New Roman" w:cs="Times New Roman"/>
          <w:color w:val="000000"/>
          <w:sz w:val="28"/>
          <w:szCs w:val="28"/>
          <w:lang w:eastAsia="ru-RU"/>
        </w:rPr>
        <w:t xml:space="preserve"> высушивание препарата.</w:t>
      </w:r>
    </w:p>
    <w:p w:rsidR="00766C0F" w:rsidRPr="007B74C5" w:rsidRDefault="00766C0F" w:rsidP="009D5572">
      <w:pPr>
        <w:numPr>
          <w:ilvl w:val="0"/>
          <w:numId w:val="3"/>
        </w:numPr>
        <w:spacing w:before="100" w:beforeAutospacing="1" w:after="100" w:afterAutospacing="1" w:line="276"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Перед началом работы кювету с мостиком для окрашивания препарата размещают перед собой на столе ближе к правой руке.</w:t>
      </w:r>
    </w:p>
    <w:p w:rsidR="00766C0F" w:rsidRPr="007B74C5" w:rsidRDefault="00766C0F" w:rsidP="009D5572">
      <w:pPr>
        <w:numPr>
          <w:ilvl w:val="0"/>
          <w:numId w:val="3"/>
        </w:numPr>
        <w:spacing w:before="100" w:beforeAutospacing="1" w:after="100" w:afterAutospacing="1" w:line="276"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Спиртовку располагают напротив себя на расстоянии предплечья. Проверяют наличие спирта в спиртовке, оправляют фитиль.</w:t>
      </w:r>
    </w:p>
    <w:p w:rsidR="005370BC" w:rsidRDefault="00766C0F" w:rsidP="009D5572">
      <w:pPr>
        <w:numPr>
          <w:ilvl w:val="0"/>
          <w:numId w:val="3"/>
        </w:numPr>
        <w:spacing w:before="100" w:beforeAutospacing="1" w:after="100" w:afterAutospacing="1" w:line="276"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lastRenderedPageBreak/>
        <w:t>На мостик укладывают предметные стекла. </w:t>
      </w:r>
    </w:p>
    <w:p w:rsidR="00766C0F" w:rsidRPr="007B74C5" w:rsidRDefault="00766C0F" w:rsidP="005370BC">
      <w:pPr>
        <w:spacing w:after="0" w:line="276" w:lineRule="auto"/>
        <w:ind w:left="720"/>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color w:val="000000"/>
          <w:sz w:val="28"/>
          <w:szCs w:val="28"/>
          <w:lang w:eastAsia="ru-RU"/>
        </w:rPr>
        <w:t>Внимание!</w:t>
      </w:r>
      <w:r w:rsidRPr="007B74C5">
        <w:rPr>
          <w:rFonts w:ascii="Times New Roman" w:eastAsia="Times New Roman" w:hAnsi="Times New Roman" w:cs="Times New Roman"/>
          <w:b/>
          <w:bCs/>
          <w:i/>
          <w:iCs/>
          <w:color w:val="000000"/>
          <w:sz w:val="28"/>
          <w:szCs w:val="28"/>
          <w:lang w:eastAsia="ru-RU"/>
        </w:rPr>
        <w:t> </w:t>
      </w:r>
      <w:r w:rsidRPr="007B74C5">
        <w:rPr>
          <w:rFonts w:ascii="Times New Roman" w:eastAsia="Times New Roman" w:hAnsi="Times New Roman" w:cs="Times New Roman"/>
          <w:color w:val="000000"/>
          <w:sz w:val="28"/>
          <w:szCs w:val="28"/>
          <w:lang w:eastAsia="ru-RU"/>
        </w:rPr>
        <w:t>Стекла должны быть обезжиренными и их можно держать только за ребра. При необходимости быстро обезжирить предметное стекло можно в результате прогревания в пламени спиртовки.</w:t>
      </w:r>
    </w:p>
    <w:p w:rsidR="00766C0F" w:rsidRPr="007B74C5" w:rsidRDefault="00766C0F" w:rsidP="005370BC">
      <w:pPr>
        <w:numPr>
          <w:ilvl w:val="0"/>
          <w:numId w:val="3"/>
        </w:numPr>
        <w:spacing w:after="0" w:line="276"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 xml:space="preserve">Если предстоит брать микробный материал с плотной среды, на стекло наносят каплю водопроводной воды или физиологического раствора (изотонический раствор </w:t>
      </w:r>
      <w:proofErr w:type="spellStart"/>
      <w:r w:rsidRPr="007B74C5">
        <w:rPr>
          <w:rFonts w:ascii="Times New Roman" w:eastAsia="Times New Roman" w:hAnsi="Times New Roman" w:cs="Times New Roman"/>
          <w:color w:val="000000"/>
          <w:sz w:val="28"/>
          <w:szCs w:val="28"/>
          <w:lang w:eastAsia="ru-RU"/>
        </w:rPr>
        <w:t>NaCl</w:t>
      </w:r>
      <w:proofErr w:type="spellEnd"/>
      <w:r w:rsidRPr="007B74C5">
        <w:rPr>
          <w:rFonts w:ascii="Times New Roman" w:eastAsia="Times New Roman" w:hAnsi="Times New Roman" w:cs="Times New Roman"/>
          <w:color w:val="000000"/>
          <w:sz w:val="28"/>
          <w:szCs w:val="28"/>
          <w:lang w:eastAsia="ru-RU"/>
        </w:rPr>
        <w:t>).</w:t>
      </w:r>
    </w:p>
    <w:p w:rsidR="005370BC" w:rsidRPr="005370BC" w:rsidRDefault="00766C0F" w:rsidP="009D5572">
      <w:pPr>
        <w:numPr>
          <w:ilvl w:val="0"/>
          <w:numId w:val="3"/>
        </w:numPr>
        <w:spacing w:before="100" w:beforeAutospacing="1" w:after="100" w:afterAutospacing="1" w:line="276" w:lineRule="auto"/>
        <w:rPr>
          <w:rFonts w:ascii="Arial" w:eastAsia="Times New Roman" w:hAnsi="Arial" w:cs="Arial"/>
          <w:b/>
          <w:bCs/>
          <w:i/>
          <w:iCs/>
          <w:color w:val="000000"/>
          <w:sz w:val="24"/>
          <w:szCs w:val="24"/>
          <w:lang w:eastAsia="ru-RU"/>
        </w:rPr>
      </w:pPr>
      <w:r w:rsidRPr="007B74C5">
        <w:rPr>
          <w:rFonts w:ascii="Times New Roman" w:eastAsia="Times New Roman" w:hAnsi="Times New Roman" w:cs="Times New Roman"/>
          <w:color w:val="000000"/>
          <w:sz w:val="28"/>
          <w:szCs w:val="28"/>
          <w:lang w:eastAsia="ru-RU"/>
        </w:rPr>
        <w:t>Зажигают спиртовку. </w:t>
      </w:r>
    </w:p>
    <w:p w:rsidR="005370BC" w:rsidRDefault="00766C0F" w:rsidP="005370BC">
      <w:pPr>
        <w:spacing w:before="100" w:beforeAutospacing="1" w:after="100" w:afterAutospacing="1" w:line="276" w:lineRule="auto"/>
        <w:ind w:left="720"/>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color w:val="000000"/>
          <w:sz w:val="28"/>
          <w:szCs w:val="28"/>
          <w:lang w:eastAsia="ru-RU"/>
        </w:rPr>
        <w:t>Внимание!</w:t>
      </w:r>
      <w:r w:rsidRPr="007B74C5">
        <w:rPr>
          <w:rFonts w:ascii="Times New Roman" w:eastAsia="Times New Roman" w:hAnsi="Times New Roman" w:cs="Times New Roman"/>
          <w:b/>
          <w:bCs/>
          <w:i/>
          <w:iCs/>
          <w:color w:val="000000"/>
          <w:sz w:val="28"/>
          <w:szCs w:val="28"/>
          <w:lang w:eastAsia="ru-RU"/>
        </w:rPr>
        <w:t> </w:t>
      </w:r>
      <w:r w:rsidRPr="007B74C5">
        <w:rPr>
          <w:rFonts w:ascii="Times New Roman" w:eastAsia="Times New Roman" w:hAnsi="Times New Roman" w:cs="Times New Roman"/>
          <w:color w:val="000000"/>
          <w:sz w:val="28"/>
          <w:szCs w:val="28"/>
          <w:lang w:eastAsia="ru-RU"/>
        </w:rPr>
        <w:t>Горящую спиртовку нельзя переносить.</w:t>
      </w:r>
    </w:p>
    <w:p w:rsidR="00766C0F" w:rsidRDefault="00766C0F" w:rsidP="005370BC">
      <w:pPr>
        <w:spacing w:before="100" w:beforeAutospacing="1" w:after="100" w:afterAutospacing="1" w:line="276" w:lineRule="auto"/>
        <w:ind w:left="720"/>
        <w:rPr>
          <w:rFonts w:ascii="Arial" w:eastAsia="Times New Roman" w:hAnsi="Arial" w:cs="Arial"/>
          <w:b/>
          <w:bCs/>
          <w:i/>
          <w:iCs/>
          <w:color w:val="000000"/>
          <w:sz w:val="24"/>
          <w:szCs w:val="24"/>
          <w:lang w:eastAsia="ru-RU"/>
        </w:rPr>
      </w:pPr>
      <w:r w:rsidRPr="007B74C5">
        <w:rPr>
          <w:rFonts w:ascii="Times New Roman" w:eastAsia="Times New Roman" w:hAnsi="Times New Roman" w:cs="Times New Roman"/>
          <w:color w:val="000000"/>
          <w:sz w:val="28"/>
          <w:szCs w:val="28"/>
          <w:lang w:eastAsia="ru-RU"/>
        </w:rPr>
        <w:t> </w:t>
      </w:r>
      <w:r w:rsidRPr="007B74C5">
        <w:rPr>
          <w:rFonts w:ascii="Times New Roman" w:eastAsia="Times New Roman" w:hAnsi="Times New Roman" w:cs="Times New Roman"/>
          <w:b/>
          <w:bCs/>
          <w:color w:val="000000"/>
          <w:sz w:val="28"/>
          <w:szCs w:val="28"/>
          <w:lang w:eastAsia="ru-RU"/>
        </w:rPr>
        <w:t>ТБ!</w:t>
      </w:r>
      <w:r w:rsidRPr="007B74C5">
        <w:rPr>
          <w:rFonts w:ascii="Times New Roman" w:eastAsia="Times New Roman" w:hAnsi="Times New Roman" w:cs="Times New Roman"/>
          <w:color w:val="000000"/>
          <w:sz w:val="28"/>
          <w:szCs w:val="28"/>
          <w:lang w:eastAsia="ru-RU"/>
        </w:rPr>
        <w:t> Нельзя низко наклоняться над спиртовкой, чтобы не поджечь волосы.</w:t>
      </w:r>
      <w:r w:rsidR="00CF6289">
        <w:rPr>
          <w:rFonts w:ascii="Arial" w:eastAsia="Times New Roman" w:hAnsi="Arial" w:cs="Arial"/>
          <w:b/>
          <w:bCs/>
          <w:i/>
          <w:iCs/>
          <w:color w:val="000000"/>
          <w:sz w:val="24"/>
          <w:szCs w:val="24"/>
          <w:lang w:eastAsia="ru-RU"/>
        </w:rPr>
        <w:t xml:space="preserve"> </w:t>
      </w:r>
    </w:p>
    <w:p w:rsidR="00766C0F" w:rsidRPr="007B74C5" w:rsidRDefault="00766C0F" w:rsidP="009D5572">
      <w:pPr>
        <w:spacing w:before="100" w:beforeAutospacing="1" w:after="100" w:afterAutospacing="1" w:line="276" w:lineRule="auto"/>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i/>
          <w:iCs/>
          <w:color w:val="000000"/>
          <w:sz w:val="28"/>
          <w:szCs w:val="28"/>
          <w:lang w:eastAsia="ru-RU"/>
        </w:rPr>
        <w:t>Технология приготовление фиксированного препарата-мазка</w:t>
      </w:r>
    </w:p>
    <w:p w:rsidR="00766C0F" w:rsidRPr="007B74C5" w:rsidRDefault="00766C0F" w:rsidP="009D5572">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Мазки-препараты готовят из колоний бактерий и грибков, выросших на среде в чашках Петри или на поверхности исследуемых объектов (например, плоды растений), из жидких культур, жидких сред (например, вода из природных источников, смывы с поверхностей исследуемого объекта), путем получения мазков-отпечатков.</w:t>
      </w:r>
    </w:p>
    <w:p w:rsidR="00766C0F" w:rsidRPr="007B74C5" w:rsidRDefault="00766C0F" w:rsidP="009D5572">
      <w:pPr>
        <w:numPr>
          <w:ilvl w:val="0"/>
          <w:numId w:val="4"/>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 xml:space="preserve">Для приготовления препарата исследуемый материал берут из пробирки, колбы или чашки Петри бактериологической петлей или стерильной пипеткой. В некоторых случаях используют </w:t>
      </w:r>
      <w:proofErr w:type="spellStart"/>
      <w:r w:rsidRPr="007B74C5">
        <w:rPr>
          <w:rFonts w:ascii="Times New Roman" w:eastAsia="Times New Roman" w:hAnsi="Times New Roman" w:cs="Times New Roman"/>
          <w:color w:val="000000"/>
          <w:sz w:val="28"/>
          <w:szCs w:val="28"/>
          <w:lang w:eastAsia="ru-RU"/>
        </w:rPr>
        <w:t>препаровальные</w:t>
      </w:r>
      <w:proofErr w:type="spellEnd"/>
      <w:r w:rsidRPr="007B74C5">
        <w:rPr>
          <w:rFonts w:ascii="Times New Roman" w:eastAsia="Times New Roman" w:hAnsi="Times New Roman" w:cs="Times New Roman"/>
          <w:color w:val="000000"/>
          <w:sz w:val="28"/>
          <w:szCs w:val="28"/>
          <w:lang w:eastAsia="ru-RU"/>
        </w:rPr>
        <w:t xml:space="preserve"> или бактериальные иглы.</w:t>
      </w:r>
    </w:p>
    <w:p w:rsidR="00766C0F" w:rsidRPr="007B74C5" w:rsidRDefault="00766C0F" w:rsidP="009D5572">
      <w:pPr>
        <w:numPr>
          <w:ilvl w:val="0"/>
          <w:numId w:val="5"/>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 xml:space="preserve">Делают мазки на предметных стеклах, как правило, бактериальной петлей (диаметр 2 или 4 мм) из </w:t>
      </w:r>
      <w:proofErr w:type="spellStart"/>
      <w:r w:rsidRPr="007B74C5">
        <w:rPr>
          <w:rFonts w:ascii="Times New Roman" w:eastAsia="Times New Roman" w:hAnsi="Times New Roman" w:cs="Times New Roman"/>
          <w:color w:val="000000"/>
          <w:sz w:val="28"/>
          <w:szCs w:val="28"/>
          <w:lang w:eastAsia="ru-RU"/>
        </w:rPr>
        <w:t>нихромовой</w:t>
      </w:r>
      <w:proofErr w:type="spellEnd"/>
      <w:r w:rsidRPr="007B74C5">
        <w:rPr>
          <w:rFonts w:ascii="Times New Roman" w:eastAsia="Times New Roman" w:hAnsi="Times New Roman" w:cs="Times New Roman"/>
          <w:color w:val="000000"/>
          <w:sz w:val="28"/>
          <w:szCs w:val="28"/>
          <w:lang w:eastAsia="ru-RU"/>
        </w:rPr>
        <w:t xml:space="preserve"> проволоки.</w:t>
      </w:r>
    </w:p>
    <w:p w:rsidR="00766C0F" w:rsidRPr="007B74C5" w:rsidRDefault="00766C0F" w:rsidP="009D5572">
      <w:pPr>
        <w:numPr>
          <w:ilvl w:val="0"/>
          <w:numId w:val="5"/>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 xml:space="preserve">Взятый микробный материал тщательно </w:t>
      </w:r>
      <w:proofErr w:type="spellStart"/>
      <w:r w:rsidRPr="007B74C5">
        <w:rPr>
          <w:rFonts w:ascii="Times New Roman" w:eastAsia="Times New Roman" w:hAnsi="Times New Roman" w:cs="Times New Roman"/>
          <w:color w:val="000000"/>
          <w:sz w:val="28"/>
          <w:szCs w:val="28"/>
          <w:lang w:eastAsia="ru-RU"/>
        </w:rPr>
        <w:t>суспензируют</w:t>
      </w:r>
      <w:proofErr w:type="spellEnd"/>
      <w:r w:rsidRPr="007B74C5">
        <w:rPr>
          <w:rFonts w:ascii="Times New Roman" w:eastAsia="Times New Roman" w:hAnsi="Times New Roman" w:cs="Times New Roman"/>
          <w:color w:val="000000"/>
          <w:sz w:val="28"/>
          <w:szCs w:val="28"/>
          <w:lang w:eastAsia="ru-RU"/>
        </w:rPr>
        <w:t xml:space="preserve"> в капле воды или физиологического раствора на предметном стекле.</w:t>
      </w:r>
    </w:p>
    <w:p w:rsidR="00766C0F" w:rsidRPr="007B74C5" w:rsidRDefault="00766C0F" w:rsidP="009D5572">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Круговыми движениями материал равномерно распределяют на площади диаметром 1,0–1,5 см. Только при таком распределении материала в мазке можно увидеть изолированные бактериальные клетки. Если исследуемый материал содержится в жидкой среде, то петлей его наносят прямо на предметное стекло и готовят мазок.</w:t>
      </w:r>
    </w:p>
    <w:p w:rsidR="00766C0F" w:rsidRPr="007B74C5" w:rsidRDefault="00766C0F" w:rsidP="009D5572">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После приготовления мазка петлю стерилизуют в пламени спиртовки, сжигая при этом остатки микробного материала на петле.</w:t>
      </w:r>
    </w:p>
    <w:p w:rsidR="00766C0F" w:rsidRPr="007B74C5" w:rsidRDefault="00766C0F" w:rsidP="009D5572">
      <w:pPr>
        <w:spacing w:before="100" w:beforeAutospacing="1" w:after="100" w:afterAutospacing="1" w:line="276" w:lineRule="auto"/>
        <w:ind w:firstLine="360"/>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i/>
          <w:iCs/>
          <w:color w:val="000000"/>
          <w:sz w:val="28"/>
          <w:szCs w:val="28"/>
          <w:lang w:eastAsia="ru-RU"/>
        </w:rPr>
        <w:lastRenderedPageBreak/>
        <w:t>Высушивание мазка</w:t>
      </w:r>
      <w:r w:rsidRPr="007B74C5">
        <w:rPr>
          <w:rFonts w:ascii="Times New Roman" w:eastAsia="Times New Roman" w:hAnsi="Times New Roman" w:cs="Times New Roman"/>
          <w:color w:val="000000"/>
          <w:sz w:val="28"/>
          <w:szCs w:val="28"/>
          <w:lang w:eastAsia="ru-RU"/>
        </w:rPr>
        <w:t> проводят при комнатной температуре. Хорошо приготовленные тонкие мазки имеют округлую форму, быстро высыхают при комнатной температуре. Более толстые мазки высушивают в термостате или при подогревании над пламенем спиртовки, не допуская свертывания белка бактерий и нарушения их структуры. Высушивание мазка проводят для первичного закрепления материала на стекле и для получения более качественного препарата.</w:t>
      </w:r>
    </w:p>
    <w:p w:rsidR="00766C0F" w:rsidRPr="007B74C5" w:rsidRDefault="00766C0F" w:rsidP="009D5572">
      <w:pPr>
        <w:spacing w:after="0" w:line="276" w:lineRule="auto"/>
        <w:ind w:firstLine="360"/>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i/>
          <w:iCs/>
          <w:color w:val="000000"/>
          <w:sz w:val="28"/>
          <w:szCs w:val="28"/>
          <w:lang w:eastAsia="ru-RU"/>
        </w:rPr>
        <w:t>Фиксация мазка</w:t>
      </w:r>
      <w:r w:rsidRPr="007B74C5">
        <w:rPr>
          <w:rFonts w:ascii="Times New Roman" w:eastAsia="Times New Roman" w:hAnsi="Times New Roman" w:cs="Times New Roman"/>
          <w:i/>
          <w:iCs/>
          <w:color w:val="000000"/>
          <w:sz w:val="28"/>
          <w:szCs w:val="28"/>
          <w:lang w:eastAsia="ru-RU"/>
        </w:rPr>
        <w:t> </w:t>
      </w:r>
      <w:r w:rsidRPr="007B74C5">
        <w:rPr>
          <w:rFonts w:ascii="Times New Roman" w:eastAsia="Times New Roman" w:hAnsi="Times New Roman" w:cs="Times New Roman"/>
          <w:color w:val="000000"/>
          <w:sz w:val="28"/>
          <w:szCs w:val="28"/>
          <w:lang w:eastAsia="ru-RU"/>
        </w:rPr>
        <w:t>чаще всего осуществляется термически (</w:t>
      </w:r>
      <w:proofErr w:type="spellStart"/>
      <w:r w:rsidRPr="007B74C5">
        <w:rPr>
          <w:rFonts w:ascii="Times New Roman" w:eastAsia="Times New Roman" w:hAnsi="Times New Roman" w:cs="Times New Roman"/>
          <w:color w:val="000000"/>
          <w:sz w:val="28"/>
          <w:szCs w:val="28"/>
          <w:lang w:eastAsia="ru-RU"/>
        </w:rPr>
        <w:t>фламбированием</w:t>
      </w:r>
      <w:proofErr w:type="spellEnd"/>
      <w:r w:rsidRPr="007B74C5">
        <w:rPr>
          <w:rFonts w:ascii="Times New Roman" w:eastAsia="Times New Roman" w:hAnsi="Times New Roman" w:cs="Times New Roman"/>
          <w:color w:val="000000"/>
          <w:sz w:val="28"/>
          <w:szCs w:val="28"/>
          <w:lang w:eastAsia="ru-RU"/>
        </w:rPr>
        <w:t>), т. е. над пламенем горелки. Хотя данный метод фиксации и является достаточно грубым, но сохраняет морфологию и отношение бактерий к красителям. Препарат медленно проносят 2–4 раза (в течение 3–4 с) над пламенем спиртовки мазком вверх (стекло должно нагреться до такой степени, чтобы при прикосновении к тыльной стороне ладони вызывало легкое жжение). Более длительное нагревание может вызвать деформацию клеточных структур. Фиксация мазка преследует следующие цели: а) инактивировать микроорганизмы (они погибают); б) закрепить их на поверхности стекла и предотвратить их смывание при последующем окрашивании; в) повысить восприимчивость клеток к красителям.</w:t>
      </w:r>
    </w:p>
    <w:p w:rsidR="00766C0F" w:rsidRPr="007B74C5" w:rsidRDefault="00766C0F" w:rsidP="009D5572">
      <w:pPr>
        <w:spacing w:after="0"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Для более детального изучения структуры клеток используют </w:t>
      </w:r>
      <w:r w:rsidRPr="007B74C5">
        <w:rPr>
          <w:rFonts w:ascii="Times New Roman" w:eastAsia="Times New Roman" w:hAnsi="Times New Roman" w:cs="Times New Roman"/>
          <w:b/>
          <w:bCs/>
          <w:i/>
          <w:iCs/>
          <w:color w:val="000000"/>
          <w:sz w:val="28"/>
          <w:szCs w:val="28"/>
          <w:lang w:eastAsia="ru-RU"/>
        </w:rPr>
        <w:t>фиксирующие растворы</w:t>
      </w:r>
      <w:r w:rsidRPr="007B74C5">
        <w:rPr>
          <w:rFonts w:ascii="Times New Roman" w:eastAsia="Times New Roman" w:hAnsi="Times New Roman" w:cs="Times New Roman"/>
          <w:b/>
          <w:bCs/>
          <w:color w:val="000000"/>
          <w:sz w:val="28"/>
          <w:szCs w:val="28"/>
          <w:lang w:eastAsia="ru-RU"/>
        </w:rPr>
        <w:t>, </w:t>
      </w:r>
      <w:r w:rsidRPr="007B74C5">
        <w:rPr>
          <w:rFonts w:ascii="Times New Roman" w:eastAsia="Times New Roman" w:hAnsi="Times New Roman" w:cs="Times New Roman"/>
          <w:color w:val="000000"/>
          <w:sz w:val="28"/>
          <w:szCs w:val="28"/>
          <w:lang w:eastAsia="ru-RU"/>
        </w:rPr>
        <w:t xml:space="preserve">предотвращающие ферментативный автолиз бактерий и стабилизирующие макромолекулы путем химического их сшивания. Наиболее часто применяют формалин, спирты, жидкость </w:t>
      </w:r>
      <w:proofErr w:type="spellStart"/>
      <w:r w:rsidRPr="007B74C5">
        <w:rPr>
          <w:rFonts w:ascii="Times New Roman" w:eastAsia="Times New Roman" w:hAnsi="Times New Roman" w:cs="Times New Roman"/>
          <w:color w:val="000000"/>
          <w:sz w:val="28"/>
          <w:szCs w:val="28"/>
          <w:lang w:eastAsia="ru-RU"/>
        </w:rPr>
        <w:t>Карнуа</w:t>
      </w:r>
      <w:proofErr w:type="spellEnd"/>
      <w:r w:rsidRPr="007B74C5">
        <w:rPr>
          <w:rFonts w:ascii="Times New Roman" w:eastAsia="Times New Roman" w:hAnsi="Times New Roman" w:cs="Times New Roman"/>
          <w:color w:val="000000"/>
          <w:sz w:val="28"/>
          <w:szCs w:val="28"/>
          <w:lang w:eastAsia="ru-RU"/>
        </w:rPr>
        <w:t>, ацетон и др. Мазки фиксируют, помещая препараты в раствор фиксатора на некоторое время или нанося фиксатор на мазок.</w:t>
      </w:r>
    </w:p>
    <w:p w:rsidR="00766C0F" w:rsidRPr="007B74C5" w:rsidRDefault="00766C0F" w:rsidP="009D5572">
      <w:pPr>
        <w:spacing w:after="0" w:line="276" w:lineRule="auto"/>
        <w:ind w:firstLine="708"/>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b/>
          <w:bCs/>
          <w:i/>
          <w:iCs/>
          <w:color w:val="000000"/>
          <w:sz w:val="28"/>
          <w:szCs w:val="28"/>
          <w:lang w:eastAsia="ru-RU"/>
        </w:rPr>
        <w:t>Окрашивание препаратов.</w:t>
      </w:r>
      <w:r w:rsidRPr="007B74C5">
        <w:rPr>
          <w:rFonts w:ascii="Times New Roman" w:eastAsia="Times New Roman" w:hAnsi="Times New Roman" w:cs="Times New Roman"/>
          <w:color w:val="000000"/>
          <w:sz w:val="28"/>
          <w:szCs w:val="28"/>
          <w:lang w:eastAsia="ru-RU"/>
        </w:rPr>
        <w:t> Способность клеток воспринимать различные красители отражает их </w:t>
      </w:r>
      <w:proofErr w:type="spellStart"/>
      <w:r w:rsidRPr="007B74C5">
        <w:rPr>
          <w:rFonts w:ascii="Times New Roman" w:eastAsia="Times New Roman" w:hAnsi="Times New Roman" w:cs="Times New Roman"/>
          <w:b/>
          <w:bCs/>
          <w:color w:val="000000"/>
          <w:sz w:val="28"/>
          <w:szCs w:val="28"/>
          <w:lang w:eastAsia="ru-RU"/>
        </w:rPr>
        <w:t>тинкториальные</w:t>
      </w:r>
      <w:proofErr w:type="spellEnd"/>
      <w:r w:rsidRPr="007B74C5">
        <w:rPr>
          <w:rFonts w:ascii="Times New Roman" w:eastAsia="Times New Roman" w:hAnsi="Times New Roman" w:cs="Times New Roman"/>
          <w:color w:val="000000"/>
          <w:sz w:val="28"/>
          <w:szCs w:val="28"/>
          <w:lang w:eastAsia="ru-RU"/>
        </w:rPr>
        <w:t> свойства. Это определяется структурой и составом клеточной стенки.</w:t>
      </w:r>
    </w:p>
    <w:p w:rsidR="00766C0F" w:rsidRPr="007B74C5" w:rsidRDefault="00766C0F" w:rsidP="009D5572">
      <w:pPr>
        <w:spacing w:after="0" w:line="276" w:lineRule="auto"/>
        <w:jc w:val="both"/>
        <w:rPr>
          <w:rFonts w:ascii="Times New Roman" w:eastAsia="Times New Roman" w:hAnsi="Times New Roman" w:cs="Times New Roman"/>
          <w:color w:val="000000"/>
          <w:sz w:val="28"/>
          <w:szCs w:val="28"/>
          <w:lang w:eastAsia="ru-RU"/>
        </w:rPr>
      </w:pPr>
      <w:r w:rsidRPr="007B74C5">
        <w:rPr>
          <w:rFonts w:ascii="Times New Roman" w:eastAsia="Times New Roman" w:hAnsi="Times New Roman" w:cs="Times New Roman"/>
          <w:color w:val="000000"/>
          <w:sz w:val="28"/>
          <w:szCs w:val="28"/>
          <w:lang w:eastAsia="ru-RU"/>
        </w:rPr>
        <w:t>В основе окраски лежат сложные химические и физико-химические реакции. Протоплазма бактерий, особенно в фиксированных мазках, обладает сродством к основным красителям. Окрашивание препаратов проводится с помощью красителей, которые можно разделить на:</w:t>
      </w:r>
    </w:p>
    <w:p w:rsidR="00766C0F" w:rsidRPr="00F71FFA" w:rsidRDefault="00766C0F" w:rsidP="009D5572">
      <w:pPr>
        <w:numPr>
          <w:ilvl w:val="0"/>
          <w:numId w:val="7"/>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t>позитивные </w:t>
      </w:r>
      <w:r w:rsidRPr="00F71FFA">
        <w:rPr>
          <w:rFonts w:ascii="Times New Roman" w:eastAsia="Times New Roman" w:hAnsi="Times New Roman" w:cs="Times New Roman"/>
          <w:color w:val="000000"/>
          <w:sz w:val="28"/>
          <w:szCs w:val="28"/>
          <w:lang w:eastAsia="ru-RU"/>
        </w:rPr>
        <w:t>(метиленовый синий, фуксин и др.) и </w:t>
      </w:r>
      <w:r w:rsidRPr="00F71FFA">
        <w:rPr>
          <w:rFonts w:ascii="Times New Roman" w:eastAsia="Times New Roman" w:hAnsi="Times New Roman" w:cs="Times New Roman"/>
          <w:b/>
          <w:bCs/>
          <w:color w:val="000000"/>
          <w:sz w:val="28"/>
          <w:szCs w:val="28"/>
          <w:lang w:eastAsia="ru-RU"/>
        </w:rPr>
        <w:t>негативные</w:t>
      </w:r>
      <w:r w:rsidRPr="00F71FFA">
        <w:rPr>
          <w:rFonts w:ascii="Times New Roman" w:eastAsia="Times New Roman" w:hAnsi="Times New Roman" w:cs="Times New Roman"/>
          <w:color w:val="000000"/>
          <w:sz w:val="28"/>
          <w:szCs w:val="28"/>
          <w:lang w:eastAsia="ru-RU"/>
        </w:rPr>
        <w:t> (нигрозин, тушь). Позитивными называются красители, окрашивающие микроорганизмы, негативными – красители, заполняющие пространство, окружающее микроорганизмы, в результате чего последние становятся видимыми как силуэты на фоне красителя;</w:t>
      </w:r>
    </w:p>
    <w:p w:rsidR="00766C0F" w:rsidRPr="00F71FFA" w:rsidRDefault="00766C0F" w:rsidP="009D5572">
      <w:pPr>
        <w:numPr>
          <w:ilvl w:val="0"/>
          <w:numId w:val="7"/>
        </w:numPr>
        <w:spacing w:after="0" w:line="276" w:lineRule="auto"/>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lastRenderedPageBreak/>
        <w:t>кислые </w:t>
      </w:r>
      <w:r w:rsidRPr="00F71FFA">
        <w:rPr>
          <w:rFonts w:ascii="Times New Roman" w:eastAsia="Times New Roman" w:hAnsi="Times New Roman" w:cs="Times New Roman"/>
          <w:color w:val="000000"/>
          <w:sz w:val="28"/>
          <w:szCs w:val="28"/>
          <w:lang w:eastAsia="ru-RU"/>
        </w:rPr>
        <w:t xml:space="preserve">(эозин, кислый фуксин, </w:t>
      </w:r>
      <w:proofErr w:type="spellStart"/>
      <w:r w:rsidRPr="00F71FFA">
        <w:rPr>
          <w:rFonts w:ascii="Times New Roman" w:eastAsia="Times New Roman" w:hAnsi="Times New Roman" w:cs="Times New Roman"/>
          <w:color w:val="000000"/>
          <w:sz w:val="28"/>
          <w:szCs w:val="28"/>
          <w:lang w:eastAsia="ru-RU"/>
        </w:rPr>
        <w:t>конго</w:t>
      </w:r>
      <w:proofErr w:type="spellEnd"/>
      <w:r w:rsidRPr="00F71FFA">
        <w:rPr>
          <w:rFonts w:ascii="Times New Roman" w:eastAsia="Times New Roman" w:hAnsi="Times New Roman" w:cs="Times New Roman"/>
          <w:color w:val="000000"/>
          <w:sz w:val="28"/>
          <w:szCs w:val="28"/>
          <w:lang w:eastAsia="ru-RU"/>
        </w:rPr>
        <w:t xml:space="preserve"> красный) и </w:t>
      </w:r>
      <w:r w:rsidRPr="00F71FFA">
        <w:rPr>
          <w:rFonts w:ascii="Times New Roman" w:eastAsia="Times New Roman" w:hAnsi="Times New Roman" w:cs="Times New Roman"/>
          <w:b/>
          <w:bCs/>
          <w:color w:val="000000"/>
          <w:sz w:val="28"/>
          <w:szCs w:val="28"/>
          <w:lang w:eastAsia="ru-RU"/>
        </w:rPr>
        <w:t>щелочные (основные)</w:t>
      </w:r>
      <w:r w:rsidRPr="00F71FFA">
        <w:rPr>
          <w:rFonts w:ascii="Times New Roman" w:eastAsia="Times New Roman" w:hAnsi="Times New Roman" w:cs="Times New Roman"/>
          <w:color w:val="000000"/>
          <w:sz w:val="28"/>
          <w:szCs w:val="28"/>
          <w:lang w:eastAsia="ru-RU"/>
        </w:rPr>
        <w:t xml:space="preserve"> (гематоксилин, азур, сафранин, основной фуксин). Кислые красители связываются с веществами, имеющими щелочную реакцию (например, цитоплазматическими белками), щелочные – связываются с кислыми компонентами клеток (нуклеиновыми кислотами, рибосомами). Высокая концентрация ДНК и </w:t>
      </w:r>
      <w:proofErr w:type="spellStart"/>
      <w:r w:rsidRPr="00F71FFA">
        <w:rPr>
          <w:rFonts w:ascii="Times New Roman" w:eastAsia="Times New Roman" w:hAnsi="Times New Roman" w:cs="Times New Roman"/>
          <w:color w:val="000000"/>
          <w:sz w:val="28"/>
          <w:szCs w:val="28"/>
          <w:lang w:eastAsia="ru-RU"/>
        </w:rPr>
        <w:t>рибосомальной</w:t>
      </w:r>
      <w:proofErr w:type="spellEnd"/>
      <w:r w:rsidRPr="00F71FFA">
        <w:rPr>
          <w:rFonts w:ascii="Times New Roman" w:eastAsia="Times New Roman" w:hAnsi="Times New Roman" w:cs="Times New Roman"/>
          <w:color w:val="000000"/>
          <w:sz w:val="28"/>
          <w:szCs w:val="28"/>
          <w:lang w:eastAsia="ru-RU"/>
        </w:rPr>
        <w:t xml:space="preserve"> РНК в клетке бактерии делает ее более чувствительной к основным красителям. В связи с этим в микробиологической практике применяются почти исключительно основные красители.</w:t>
      </w:r>
    </w:p>
    <w:p w:rsidR="00766C0F" w:rsidRPr="00F71FFA" w:rsidRDefault="00766C0F" w:rsidP="009D5572">
      <w:pPr>
        <w:spacing w:after="0" w:line="276" w:lineRule="auto"/>
        <w:ind w:firstLine="360"/>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 xml:space="preserve">Основные цвета окрашивания могут быть следующими: красный (основной фуксин, кислый фуксин, сафранин, </w:t>
      </w:r>
      <w:proofErr w:type="spellStart"/>
      <w:r w:rsidRPr="00F71FFA">
        <w:rPr>
          <w:rFonts w:ascii="Times New Roman" w:eastAsia="Times New Roman" w:hAnsi="Times New Roman" w:cs="Times New Roman"/>
          <w:color w:val="000000"/>
          <w:sz w:val="28"/>
          <w:szCs w:val="28"/>
          <w:lang w:eastAsia="ru-RU"/>
        </w:rPr>
        <w:t>конго</w:t>
      </w:r>
      <w:proofErr w:type="spellEnd"/>
      <w:r w:rsidRPr="00F71FFA">
        <w:rPr>
          <w:rFonts w:ascii="Times New Roman" w:eastAsia="Times New Roman" w:hAnsi="Times New Roman" w:cs="Times New Roman"/>
          <w:color w:val="000000"/>
          <w:sz w:val="28"/>
          <w:szCs w:val="28"/>
          <w:lang w:eastAsia="ru-RU"/>
        </w:rPr>
        <w:t xml:space="preserve"> красный); фиолетовый (</w:t>
      </w:r>
      <w:proofErr w:type="spellStart"/>
      <w:r w:rsidRPr="00F71FFA">
        <w:rPr>
          <w:rFonts w:ascii="Times New Roman" w:eastAsia="Times New Roman" w:hAnsi="Times New Roman" w:cs="Times New Roman"/>
          <w:color w:val="000000"/>
          <w:sz w:val="28"/>
          <w:szCs w:val="28"/>
          <w:lang w:eastAsia="ru-RU"/>
        </w:rPr>
        <w:t>генциановый</w:t>
      </w:r>
      <w:proofErr w:type="spellEnd"/>
      <w:r w:rsidRPr="00F71FFA">
        <w:rPr>
          <w:rFonts w:ascii="Times New Roman" w:eastAsia="Times New Roman" w:hAnsi="Times New Roman" w:cs="Times New Roman"/>
          <w:color w:val="000000"/>
          <w:sz w:val="28"/>
          <w:szCs w:val="28"/>
          <w:lang w:eastAsia="ru-RU"/>
        </w:rPr>
        <w:t xml:space="preserve"> фиолетовый, метиловый фиолетовый, кристаллический фиолетовый); синий (метиленовый синий, </w:t>
      </w:r>
      <w:proofErr w:type="spellStart"/>
      <w:r w:rsidRPr="00F71FFA">
        <w:rPr>
          <w:rFonts w:ascii="Times New Roman" w:eastAsia="Times New Roman" w:hAnsi="Times New Roman" w:cs="Times New Roman"/>
          <w:color w:val="000000"/>
          <w:sz w:val="28"/>
          <w:szCs w:val="28"/>
          <w:lang w:eastAsia="ru-RU"/>
        </w:rPr>
        <w:t>толуидиновый</w:t>
      </w:r>
      <w:proofErr w:type="spellEnd"/>
      <w:r w:rsidRPr="00F71FFA">
        <w:rPr>
          <w:rFonts w:ascii="Times New Roman" w:eastAsia="Times New Roman" w:hAnsi="Times New Roman" w:cs="Times New Roman"/>
          <w:color w:val="000000"/>
          <w:sz w:val="28"/>
          <w:szCs w:val="28"/>
          <w:lang w:eastAsia="ru-RU"/>
        </w:rPr>
        <w:t xml:space="preserve"> синий, водный синий); зеленый (малахитовый зеленый, бриллиантовый зеленый).</w:t>
      </w:r>
    </w:p>
    <w:p w:rsidR="00CF6289" w:rsidRDefault="00CF6289" w:rsidP="00BD5F16">
      <w:pPr>
        <w:spacing w:after="0" w:line="240" w:lineRule="auto"/>
        <w:jc w:val="center"/>
        <w:outlineLvl w:val="1"/>
        <w:rPr>
          <w:rFonts w:ascii="Times New Roman" w:eastAsia="Times New Roman" w:hAnsi="Times New Roman" w:cs="Times New Roman"/>
          <w:color w:val="000000"/>
          <w:sz w:val="36"/>
          <w:szCs w:val="36"/>
          <w:lang w:eastAsia="ru-RU"/>
        </w:rPr>
      </w:pPr>
    </w:p>
    <w:p w:rsidR="00BD5F16" w:rsidRPr="00F71FFA" w:rsidRDefault="00BD5F16" w:rsidP="00BD5F16">
      <w:pPr>
        <w:spacing w:after="0" w:line="240" w:lineRule="auto"/>
        <w:jc w:val="center"/>
        <w:outlineLvl w:val="1"/>
        <w:rPr>
          <w:rFonts w:ascii="Times New Roman" w:eastAsia="Times New Roman" w:hAnsi="Times New Roman" w:cs="Times New Roman"/>
          <w:color w:val="000000"/>
          <w:sz w:val="36"/>
          <w:szCs w:val="36"/>
          <w:lang w:eastAsia="ru-RU"/>
        </w:rPr>
      </w:pPr>
      <w:r w:rsidRPr="00F71FFA">
        <w:rPr>
          <w:rFonts w:ascii="Times New Roman" w:eastAsia="Times New Roman" w:hAnsi="Times New Roman" w:cs="Times New Roman"/>
          <w:color w:val="000000"/>
          <w:sz w:val="36"/>
          <w:szCs w:val="36"/>
          <w:lang w:eastAsia="ru-RU"/>
        </w:rPr>
        <w:t xml:space="preserve">Приемы </w:t>
      </w:r>
      <w:proofErr w:type="spellStart"/>
      <w:r w:rsidRPr="00F71FFA">
        <w:rPr>
          <w:rFonts w:ascii="Times New Roman" w:eastAsia="Times New Roman" w:hAnsi="Times New Roman" w:cs="Times New Roman"/>
          <w:color w:val="000000"/>
          <w:sz w:val="36"/>
          <w:szCs w:val="36"/>
          <w:lang w:eastAsia="ru-RU"/>
        </w:rPr>
        <w:t>микроскопирования</w:t>
      </w:r>
      <w:proofErr w:type="spellEnd"/>
      <w:r w:rsidRPr="00F71FFA">
        <w:rPr>
          <w:rFonts w:ascii="Times New Roman" w:eastAsia="Times New Roman" w:hAnsi="Times New Roman" w:cs="Times New Roman"/>
          <w:color w:val="000000"/>
          <w:sz w:val="36"/>
          <w:szCs w:val="36"/>
          <w:lang w:eastAsia="ru-RU"/>
        </w:rPr>
        <w:t xml:space="preserve"> живых микроорганизмов</w:t>
      </w:r>
    </w:p>
    <w:p w:rsidR="00E25D39" w:rsidRDefault="00E25D39" w:rsidP="006122CE">
      <w:pPr>
        <w:spacing w:after="0" w:line="240" w:lineRule="auto"/>
        <w:ind w:firstLine="708"/>
        <w:jc w:val="both"/>
        <w:rPr>
          <w:rFonts w:ascii="Times New Roman" w:eastAsia="Times New Roman" w:hAnsi="Times New Roman" w:cs="Times New Roman"/>
          <w:b/>
          <w:bCs/>
          <w:color w:val="000000"/>
          <w:sz w:val="28"/>
          <w:szCs w:val="28"/>
          <w:lang w:eastAsia="ru-RU"/>
        </w:rPr>
      </w:pPr>
    </w:p>
    <w:p w:rsidR="00BD5F16" w:rsidRPr="00F71FFA" w:rsidRDefault="00BD5F16" w:rsidP="009D5572">
      <w:pPr>
        <w:spacing w:after="0" w:line="276" w:lineRule="auto"/>
        <w:ind w:firstLine="708"/>
        <w:jc w:val="both"/>
        <w:rPr>
          <w:rFonts w:ascii="Times New Roman" w:eastAsia="Times New Roman" w:hAnsi="Times New Roman" w:cs="Times New Roman"/>
          <w:color w:val="000000"/>
          <w:sz w:val="28"/>
          <w:szCs w:val="28"/>
          <w:lang w:eastAsia="ru-RU"/>
        </w:rPr>
      </w:pPr>
      <w:proofErr w:type="spellStart"/>
      <w:r w:rsidRPr="00F71FFA">
        <w:rPr>
          <w:rFonts w:ascii="Times New Roman" w:eastAsia="Times New Roman" w:hAnsi="Times New Roman" w:cs="Times New Roman"/>
          <w:b/>
          <w:bCs/>
          <w:color w:val="000000"/>
          <w:sz w:val="28"/>
          <w:szCs w:val="28"/>
          <w:lang w:eastAsia="ru-RU"/>
        </w:rPr>
        <w:t>Нативные</w:t>
      </w:r>
      <w:proofErr w:type="spellEnd"/>
      <w:r w:rsidRPr="00F71FFA">
        <w:rPr>
          <w:rFonts w:ascii="Times New Roman" w:eastAsia="Times New Roman" w:hAnsi="Times New Roman" w:cs="Times New Roman"/>
          <w:b/>
          <w:bCs/>
          <w:color w:val="000000"/>
          <w:sz w:val="28"/>
          <w:szCs w:val="28"/>
          <w:lang w:eastAsia="ru-RU"/>
        </w:rPr>
        <w:t xml:space="preserve"> (прижизненные) препараты</w:t>
      </w:r>
      <w:r w:rsidRPr="00F71FFA">
        <w:rPr>
          <w:rFonts w:ascii="Times New Roman" w:eastAsia="Times New Roman" w:hAnsi="Times New Roman" w:cs="Times New Roman"/>
          <w:color w:val="000000"/>
          <w:sz w:val="28"/>
          <w:szCs w:val="28"/>
          <w:lang w:eastAsia="ru-RU"/>
        </w:rPr>
        <w:t> готовят для исследования живых неокрашенных бактерий. Наиболее распространенными являются методы «висячей капли», «раздавленной капли», «отпечаток», «агаровая пленка»,</w:t>
      </w:r>
      <w:r w:rsidRPr="00BD5F16">
        <w:rPr>
          <w:rFonts w:ascii="Arial" w:eastAsia="Times New Roman" w:hAnsi="Arial" w:cs="Arial"/>
          <w:color w:val="000000"/>
          <w:sz w:val="24"/>
          <w:szCs w:val="24"/>
          <w:lang w:eastAsia="ru-RU"/>
        </w:rPr>
        <w:t xml:space="preserve"> </w:t>
      </w:r>
      <w:r w:rsidRPr="00F71FFA">
        <w:rPr>
          <w:rFonts w:ascii="Times New Roman" w:eastAsia="Times New Roman" w:hAnsi="Times New Roman" w:cs="Times New Roman"/>
          <w:color w:val="000000"/>
          <w:sz w:val="28"/>
          <w:szCs w:val="28"/>
          <w:lang w:eastAsia="ru-RU"/>
        </w:rPr>
        <w:t xml:space="preserve">микрокамеры с плотными средами. Препараты живых клеток обычно рассматривают с «сухими» системами микроскопа. Для прижизненного изучения бактерий часто используют фазово-контрастную и </w:t>
      </w:r>
      <w:proofErr w:type="spellStart"/>
      <w:r w:rsidRPr="00F71FFA">
        <w:rPr>
          <w:rFonts w:ascii="Times New Roman" w:eastAsia="Times New Roman" w:hAnsi="Times New Roman" w:cs="Times New Roman"/>
          <w:color w:val="000000"/>
          <w:sz w:val="28"/>
          <w:szCs w:val="28"/>
          <w:lang w:eastAsia="ru-RU"/>
        </w:rPr>
        <w:t>темнопольную</w:t>
      </w:r>
      <w:proofErr w:type="spellEnd"/>
      <w:r w:rsidRPr="00F71FFA">
        <w:rPr>
          <w:rFonts w:ascii="Times New Roman" w:eastAsia="Times New Roman" w:hAnsi="Times New Roman" w:cs="Times New Roman"/>
          <w:color w:val="000000"/>
          <w:sz w:val="28"/>
          <w:szCs w:val="28"/>
          <w:lang w:eastAsia="ru-RU"/>
        </w:rPr>
        <w:t xml:space="preserve"> микроскопию.</w:t>
      </w:r>
    </w:p>
    <w:p w:rsidR="00BD5F16" w:rsidRPr="00F71FFA" w:rsidRDefault="00BD5F16" w:rsidP="009D5572">
      <w:pPr>
        <w:spacing w:after="0" w:line="276" w:lineRule="auto"/>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Морфологическое разнообразие бактерий можно изучить при приготовлении негативного тушевого препарата, когда окрашивают суспензию тушью. В поле зрения микроскопа на общем темном фоне туши отчетливо видны неокрашенные клетки микроорганизмов различной формы, разных размеров, расположенные в разнообразных сочетаниях.</w:t>
      </w:r>
    </w:p>
    <w:p w:rsidR="00BD5F16" w:rsidRPr="00F71FFA" w:rsidRDefault="00BD5F16" w:rsidP="009D5572">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Препараты, работа с которыми закончена, прежде чем вымыть, выдерживают в дезинфицирующем растворе.</w:t>
      </w:r>
    </w:p>
    <w:p w:rsidR="00BD5F16" w:rsidRPr="00F71FFA" w:rsidRDefault="00BD5F16" w:rsidP="009D5572">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t>Препарат «раздавленная капля</w:t>
      </w:r>
      <w:r w:rsidRPr="00F71FFA">
        <w:rPr>
          <w:rFonts w:ascii="Times New Roman" w:eastAsia="Times New Roman" w:hAnsi="Times New Roman" w:cs="Times New Roman"/>
          <w:color w:val="000000"/>
          <w:sz w:val="28"/>
          <w:szCs w:val="28"/>
          <w:lang w:eastAsia="ru-RU"/>
        </w:rPr>
        <w:t xml:space="preserve">». На предметное стекло наносят каплю стерильной водопроводной воды, помещают в нее небольшое количество клеток изучаемых микроорганизмов, размешивают и накрывают покровным стеклом. Для этого покровное стекло ставят на ребро у края капли и постепенно опускают на нее. Микроорганизмы, выращенные на плотной или в жидкой питательной среде, переносят в каплю воды бактериологической петлей; </w:t>
      </w:r>
      <w:r w:rsidRPr="00F71FFA">
        <w:rPr>
          <w:rFonts w:ascii="Times New Roman" w:eastAsia="Times New Roman" w:hAnsi="Times New Roman" w:cs="Times New Roman"/>
          <w:color w:val="000000"/>
          <w:sz w:val="28"/>
          <w:szCs w:val="28"/>
          <w:lang w:eastAsia="ru-RU"/>
        </w:rPr>
        <w:lastRenderedPageBreak/>
        <w:t xml:space="preserve">выращенные в жидкой среде – переносят стерильной пипеткой. В последнем случае каплю воды на предметное стекло можно не наносить. Капля исследуемого материала должна быть настолько мала, чтобы из-под покровного стекла не выступал избыток жидкости. Если он образовался, его необходимо удалить фильтровальной бумагой. Препарат можно </w:t>
      </w:r>
      <w:proofErr w:type="spellStart"/>
      <w:r w:rsidRPr="00F71FFA">
        <w:rPr>
          <w:rFonts w:ascii="Times New Roman" w:eastAsia="Times New Roman" w:hAnsi="Times New Roman" w:cs="Times New Roman"/>
          <w:color w:val="000000"/>
          <w:sz w:val="28"/>
          <w:szCs w:val="28"/>
          <w:lang w:eastAsia="ru-RU"/>
        </w:rPr>
        <w:t>микроскопировать</w:t>
      </w:r>
      <w:proofErr w:type="spellEnd"/>
      <w:r w:rsidRPr="00F71FFA">
        <w:rPr>
          <w:rFonts w:ascii="Times New Roman" w:eastAsia="Times New Roman" w:hAnsi="Times New Roman" w:cs="Times New Roman"/>
          <w:color w:val="000000"/>
          <w:sz w:val="28"/>
          <w:szCs w:val="28"/>
          <w:lang w:eastAsia="ru-RU"/>
        </w:rPr>
        <w:t xml:space="preserve"> с использованием иммерсионной системы.</w:t>
      </w:r>
    </w:p>
    <w:p w:rsidR="00BD5F16" w:rsidRPr="00F71FFA" w:rsidRDefault="00BD5F16" w:rsidP="009D5572">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t>Препарат «висячая капля».</w:t>
      </w:r>
      <w:r w:rsidRPr="00F71FFA">
        <w:rPr>
          <w:rFonts w:ascii="Times New Roman" w:eastAsia="Times New Roman" w:hAnsi="Times New Roman" w:cs="Times New Roman"/>
          <w:color w:val="000000"/>
          <w:sz w:val="28"/>
          <w:szCs w:val="28"/>
          <w:lang w:eastAsia="ru-RU"/>
        </w:rPr>
        <w:t> Каплю суспензии микроорганизмов петлей или обычным пером наносят на покровное стекло, которое поворачивают каплей вниз и помещают на специальное предметное стекло с углублением (лункой) в центре. Капля должна свободно висеть, не касаясь краев и дна лунки. Края лунки предварительно смазывают вазелином. Капля оказывается герметизированной во влажной камере, что делает возможным многодневное наблюдение за объектом. При работе с бактериями этот метод используется редко.</w:t>
      </w:r>
    </w:p>
    <w:p w:rsidR="00BD5F16" w:rsidRPr="00F71FFA" w:rsidRDefault="00BD5F16" w:rsidP="009D5572">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t>Препарат «отпечаток».</w:t>
      </w:r>
      <w:r w:rsidRPr="00F71FFA">
        <w:rPr>
          <w:rFonts w:ascii="Times New Roman" w:eastAsia="Times New Roman" w:hAnsi="Times New Roman" w:cs="Times New Roman"/>
          <w:b/>
          <w:bCs/>
          <w:i/>
          <w:iCs/>
          <w:color w:val="000000"/>
          <w:sz w:val="28"/>
          <w:szCs w:val="28"/>
          <w:lang w:eastAsia="ru-RU"/>
        </w:rPr>
        <w:t> </w:t>
      </w:r>
      <w:r w:rsidRPr="00F71FFA">
        <w:rPr>
          <w:rFonts w:ascii="Times New Roman" w:eastAsia="Times New Roman" w:hAnsi="Times New Roman" w:cs="Times New Roman"/>
          <w:color w:val="000000"/>
          <w:sz w:val="28"/>
          <w:szCs w:val="28"/>
          <w:lang w:eastAsia="ru-RU"/>
        </w:rPr>
        <w:t xml:space="preserve">Из </w:t>
      </w:r>
      <w:proofErr w:type="spellStart"/>
      <w:r w:rsidRPr="00F71FFA">
        <w:rPr>
          <w:rFonts w:ascii="Times New Roman" w:eastAsia="Times New Roman" w:hAnsi="Times New Roman" w:cs="Times New Roman"/>
          <w:color w:val="000000"/>
          <w:sz w:val="28"/>
          <w:szCs w:val="28"/>
          <w:lang w:eastAsia="ru-RU"/>
        </w:rPr>
        <w:t>агаризованой</w:t>
      </w:r>
      <w:proofErr w:type="spellEnd"/>
      <w:r w:rsidRPr="00F71FFA">
        <w:rPr>
          <w:rFonts w:ascii="Times New Roman" w:eastAsia="Times New Roman" w:hAnsi="Times New Roman" w:cs="Times New Roman"/>
          <w:color w:val="000000"/>
          <w:sz w:val="28"/>
          <w:szCs w:val="28"/>
          <w:lang w:eastAsia="ru-RU"/>
        </w:rPr>
        <w:t xml:space="preserve"> среды, на которой растут микроорганизмы, вырезают скальпелем небольшой кубик и переносят на предметное стекло так, чтобы поверхность с микроорганизмами была обращена вверх. Затем к газону или к колонии прикладывают чистое покровное стекло, слегка надавливают на него петлей или пинцетом и тотчас же снимают, стараясь не сдвинуть в сторону. Полученный препарат помещают отпечатком вниз в каплю воды или метиленового синего (</w:t>
      </w:r>
      <w:proofErr w:type="gramStart"/>
      <w:r w:rsidRPr="00F71FFA">
        <w:rPr>
          <w:rFonts w:ascii="Times New Roman" w:eastAsia="Times New Roman" w:hAnsi="Times New Roman" w:cs="Times New Roman"/>
          <w:color w:val="000000"/>
          <w:sz w:val="28"/>
          <w:szCs w:val="28"/>
          <w:lang w:eastAsia="ru-RU"/>
        </w:rPr>
        <w:t>1 :</w:t>
      </w:r>
      <w:proofErr w:type="gramEnd"/>
      <w:r w:rsidRPr="00F71FFA">
        <w:rPr>
          <w:rFonts w:ascii="Times New Roman" w:eastAsia="Times New Roman" w:hAnsi="Times New Roman" w:cs="Times New Roman"/>
          <w:color w:val="000000"/>
          <w:sz w:val="28"/>
          <w:szCs w:val="28"/>
          <w:lang w:eastAsia="ru-RU"/>
        </w:rPr>
        <w:t xml:space="preserve"> 40) на предметное стекло. Отпечаток можно получить и на предметном стекле, если касаться поверхности колонии или газона предметным стеклом. Препарат «отпечаток» используют в основном при исследовании спороношения </w:t>
      </w:r>
      <w:proofErr w:type="spellStart"/>
      <w:r w:rsidRPr="00F71FFA">
        <w:rPr>
          <w:rFonts w:ascii="Times New Roman" w:eastAsia="Times New Roman" w:hAnsi="Times New Roman" w:cs="Times New Roman"/>
          <w:color w:val="000000"/>
          <w:sz w:val="28"/>
          <w:szCs w:val="28"/>
          <w:lang w:eastAsia="ru-RU"/>
        </w:rPr>
        <w:t>стрептомицетов</w:t>
      </w:r>
      <w:proofErr w:type="spellEnd"/>
      <w:r w:rsidRPr="00F71FFA">
        <w:rPr>
          <w:rFonts w:ascii="Times New Roman" w:eastAsia="Times New Roman" w:hAnsi="Times New Roman" w:cs="Times New Roman"/>
          <w:color w:val="000000"/>
          <w:sz w:val="28"/>
          <w:szCs w:val="28"/>
          <w:lang w:eastAsia="ru-RU"/>
        </w:rPr>
        <w:t>.</w:t>
      </w:r>
    </w:p>
    <w:p w:rsidR="00BD5F16" w:rsidRPr="00F71FFA" w:rsidRDefault="00BD5F16" w:rsidP="009D5572">
      <w:pPr>
        <w:spacing w:after="0" w:line="276" w:lineRule="auto"/>
        <w:ind w:firstLine="709"/>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t>Препарат «</w:t>
      </w:r>
      <w:proofErr w:type="spellStart"/>
      <w:r w:rsidRPr="00F71FFA">
        <w:rPr>
          <w:rFonts w:ascii="Times New Roman" w:eastAsia="Times New Roman" w:hAnsi="Times New Roman" w:cs="Times New Roman"/>
          <w:b/>
          <w:bCs/>
          <w:color w:val="000000"/>
          <w:sz w:val="28"/>
          <w:szCs w:val="28"/>
          <w:lang w:eastAsia="ru-RU"/>
        </w:rPr>
        <w:t>микрокультура</w:t>
      </w:r>
      <w:proofErr w:type="spellEnd"/>
      <w:r w:rsidRPr="00F71FFA">
        <w:rPr>
          <w:rFonts w:ascii="Times New Roman" w:eastAsia="Times New Roman" w:hAnsi="Times New Roman" w:cs="Times New Roman"/>
          <w:b/>
          <w:bCs/>
          <w:color w:val="000000"/>
          <w:sz w:val="28"/>
          <w:szCs w:val="28"/>
          <w:lang w:eastAsia="ru-RU"/>
        </w:rPr>
        <w:t>» (</w:t>
      </w:r>
      <w:r w:rsidRPr="00F71FFA">
        <w:rPr>
          <w:rFonts w:ascii="Times New Roman" w:eastAsia="Times New Roman" w:hAnsi="Times New Roman" w:cs="Times New Roman"/>
          <w:color w:val="000000"/>
          <w:sz w:val="28"/>
          <w:szCs w:val="28"/>
          <w:lang w:eastAsia="ru-RU"/>
        </w:rPr>
        <w:t>или</w:t>
      </w:r>
      <w:r w:rsidRPr="00F71FFA">
        <w:rPr>
          <w:rFonts w:ascii="Times New Roman" w:eastAsia="Times New Roman" w:hAnsi="Times New Roman" w:cs="Times New Roman"/>
          <w:b/>
          <w:bCs/>
          <w:color w:val="000000"/>
          <w:sz w:val="28"/>
          <w:szCs w:val="28"/>
          <w:lang w:eastAsia="ru-RU"/>
        </w:rPr>
        <w:t> «агаровая пленка»)</w:t>
      </w:r>
      <w:r w:rsidRPr="00F71FFA">
        <w:rPr>
          <w:rFonts w:ascii="Times New Roman" w:eastAsia="Times New Roman" w:hAnsi="Times New Roman" w:cs="Times New Roman"/>
          <w:color w:val="000000"/>
          <w:sz w:val="28"/>
          <w:szCs w:val="28"/>
          <w:lang w:eastAsia="ru-RU"/>
        </w:rPr>
        <w:t xml:space="preserve">. На тонкое, простерилизованное и нагретое предметное стекло наносят стерильной нагретой пипеткой 0,2–0,3 мл горячей </w:t>
      </w:r>
      <w:proofErr w:type="spellStart"/>
      <w:r w:rsidRPr="00F71FFA">
        <w:rPr>
          <w:rFonts w:ascii="Times New Roman" w:eastAsia="Times New Roman" w:hAnsi="Times New Roman" w:cs="Times New Roman"/>
          <w:color w:val="000000"/>
          <w:sz w:val="28"/>
          <w:szCs w:val="28"/>
          <w:lang w:eastAsia="ru-RU"/>
        </w:rPr>
        <w:t>агаризованной</w:t>
      </w:r>
      <w:proofErr w:type="spellEnd"/>
      <w:r w:rsidRPr="00F71FFA">
        <w:rPr>
          <w:rFonts w:ascii="Times New Roman" w:eastAsia="Times New Roman" w:hAnsi="Times New Roman" w:cs="Times New Roman"/>
          <w:color w:val="000000"/>
          <w:sz w:val="28"/>
          <w:szCs w:val="28"/>
          <w:lang w:eastAsia="ru-RU"/>
        </w:rPr>
        <w:t xml:space="preserve"> питательной среды и распределяют ее по всей поверхности стекла. После застывания среды удаляют петлей лишний агар, оставляя два тонких участка пленки величиной с покровное стекло каждый. В центр квадратов бактериальной петлей или пипеткой наносят каплю жидкой культуры или суспензии клеток микроорганизма. Стекло помещают во влажную камеру (чашка Петри со слоем мокрой фильтровальной бумаги), которую ставят в термостат. Перед </w:t>
      </w:r>
      <w:proofErr w:type="spellStart"/>
      <w:r w:rsidRPr="00F71FFA">
        <w:rPr>
          <w:rFonts w:ascii="Times New Roman" w:eastAsia="Times New Roman" w:hAnsi="Times New Roman" w:cs="Times New Roman"/>
          <w:color w:val="000000"/>
          <w:sz w:val="28"/>
          <w:szCs w:val="28"/>
          <w:lang w:eastAsia="ru-RU"/>
        </w:rPr>
        <w:t>микроскопированием</w:t>
      </w:r>
      <w:proofErr w:type="spellEnd"/>
      <w:r w:rsidRPr="00F71FFA">
        <w:rPr>
          <w:rFonts w:ascii="Times New Roman" w:eastAsia="Times New Roman" w:hAnsi="Times New Roman" w:cs="Times New Roman"/>
          <w:color w:val="000000"/>
          <w:sz w:val="28"/>
          <w:szCs w:val="28"/>
          <w:lang w:eastAsia="ru-RU"/>
        </w:rPr>
        <w:t xml:space="preserve"> на пленку с выросшей </w:t>
      </w:r>
      <w:proofErr w:type="spellStart"/>
      <w:r w:rsidRPr="00F71FFA">
        <w:rPr>
          <w:rFonts w:ascii="Times New Roman" w:eastAsia="Times New Roman" w:hAnsi="Times New Roman" w:cs="Times New Roman"/>
          <w:color w:val="000000"/>
          <w:sz w:val="28"/>
          <w:szCs w:val="28"/>
          <w:lang w:eastAsia="ru-RU"/>
        </w:rPr>
        <w:t>микрокультурой</w:t>
      </w:r>
      <w:proofErr w:type="spellEnd"/>
      <w:r w:rsidRPr="00F71FFA">
        <w:rPr>
          <w:rFonts w:ascii="Times New Roman" w:eastAsia="Times New Roman" w:hAnsi="Times New Roman" w:cs="Times New Roman"/>
          <w:color w:val="000000"/>
          <w:sz w:val="28"/>
          <w:szCs w:val="28"/>
          <w:lang w:eastAsia="ru-RU"/>
        </w:rPr>
        <w:t xml:space="preserve"> наносят каплю красителя или каплю воды в случае </w:t>
      </w:r>
      <w:proofErr w:type="spellStart"/>
      <w:r w:rsidRPr="00F71FFA">
        <w:rPr>
          <w:rFonts w:ascii="Times New Roman" w:eastAsia="Times New Roman" w:hAnsi="Times New Roman" w:cs="Times New Roman"/>
          <w:color w:val="000000"/>
          <w:sz w:val="28"/>
          <w:szCs w:val="28"/>
          <w:lang w:eastAsia="ru-RU"/>
        </w:rPr>
        <w:t>подсыхания</w:t>
      </w:r>
      <w:proofErr w:type="spellEnd"/>
      <w:r w:rsidRPr="00F71FFA">
        <w:rPr>
          <w:rFonts w:ascii="Times New Roman" w:eastAsia="Times New Roman" w:hAnsi="Times New Roman" w:cs="Times New Roman"/>
          <w:color w:val="000000"/>
          <w:sz w:val="28"/>
          <w:szCs w:val="28"/>
          <w:lang w:eastAsia="ru-RU"/>
        </w:rPr>
        <w:t xml:space="preserve"> пленки, и затем осторожно накрывают покровным стеклом.</w:t>
      </w:r>
    </w:p>
    <w:p w:rsidR="00BD5F16" w:rsidRPr="00F71FFA" w:rsidRDefault="00BD5F16" w:rsidP="009D5572">
      <w:pPr>
        <w:spacing w:after="0" w:line="276" w:lineRule="auto"/>
        <w:ind w:firstLine="709"/>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lastRenderedPageBreak/>
        <w:t xml:space="preserve">Выращивание микроорганизмов непосредственно на предметном стекле позволяет вести микроскопическое наблюдение за процессами их роста и развития, изучать цикл развития, способ размножения (деление-почкование), влияние на эти процессы каких-либо агентов. На препаратах не нарушается естественное расположение клеток в растущей </w:t>
      </w:r>
      <w:proofErr w:type="spellStart"/>
      <w:r w:rsidRPr="00F71FFA">
        <w:rPr>
          <w:rFonts w:ascii="Times New Roman" w:eastAsia="Times New Roman" w:hAnsi="Times New Roman" w:cs="Times New Roman"/>
          <w:color w:val="000000"/>
          <w:sz w:val="28"/>
          <w:szCs w:val="28"/>
          <w:lang w:eastAsia="ru-RU"/>
        </w:rPr>
        <w:t>микроколонии</w:t>
      </w:r>
      <w:proofErr w:type="spellEnd"/>
      <w:r w:rsidRPr="00F71FFA">
        <w:rPr>
          <w:rFonts w:ascii="Times New Roman" w:eastAsia="Times New Roman" w:hAnsi="Times New Roman" w:cs="Times New Roman"/>
          <w:color w:val="000000"/>
          <w:sz w:val="28"/>
          <w:szCs w:val="28"/>
          <w:lang w:eastAsia="ru-RU"/>
        </w:rPr>
        <w:t xml:space="preserve">. Выращивание </w:t>
      </w:r>
      <w:proofErr w:type="spellStart"/>
      <w:r w:rsidRPr="00F71FFA">
        <w:rPr>
          <w:rFonts w:ascii="Times New Roman" w:eastAsia="Times New Roman" w:hAnsi="Times New Roman" w:cs="Times New Roman"/>
          <w:color w:val="000000"/>
          <w:sz w:val="28"/>
          <w:szCs w:val="28"/>
          <w:lang w:eastAsia="ru-RU"/>
        </w:rPr>
        <w:t>микроколонии</w:t>
      </w:r>
      <w:proofErr w:type="spellEnd"/>
      <w:r w:rsidRPr="00F71FFA">
        <w:rPr>
          <w:rFonts w:ascii="Times New Roman" w:eastAsia="Times New Roman" w:hAnsi="Times New Roman" w:cs="Times New Roman"/>
          <w:color w:val="000000"/>
          <w:sz w:val="28"/>
          <w:szCs w:val="28"/>
          <w:lang w:eastAsia="ru-RU"/>
        </w:rPr>
        <w:t xml:space="preserve"> можно проводить в аэробных или анаэробных (под покровным стеклом, </w:t>
      </w:r>
      <w:proofErr w:type="spellStart"/>
      <w:r w:rsidRPr="00F71FFA">
        <w:rPr>
          <w:rFonts w:ascii="Times New Roman" w:eastAsia="Times New Roman" w:hAnsi="Times New Roman" w:cs="Times New Roman"/>
          <w:color w:val="000000"/>
          <w:sz w:val="28"/>
          <w:szCs w:val="28"/>
          <w:lang w:eastAsia="ru-RU"/>
        </w:rPr>
        <w:t>загерметизированном</w:t>
      </w:r>
      <w:proofErr w:type="spellEnd"/>
      <w:r w:rsidRPr="00F71FFA">
        <w:rPr>
          <w:rFonts w:ascii="Times New Roman" w:eastAsia="Times New Roman" w:hAnsi="Times New Roman" w:cs="Times New Roman"/>
          <w:color w:val="000000"/>
          <w:sz w:val="28"/>
          <w:szCs w:val="28"/>
          <w:lang w:eastAsia="ru-RU"/>
        </w:rPr>
        <w:t xml:space="preserve"> лаком) условиях.</w:t>
      </w:r>
    </w:p>
    <w:p w:rsidR="005E37D3" w:rsidRPr="00F71FFA" w:rsidRDefault="00BD5F16" w:rsidP="009D5572">
      <w:pPr>
        <w:spacing w:after="0"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Агаровую пленку можно нанести на покровное стекло и приготовить препарат «висячая капля». На таком препарате можно наблюдать движение бактерий по типу скольжения. </w:t>
      </w:r>
      <w:r w:rsidRPr="00F71FFA">
        <w:rPr>
          <w:rFonts w:ascii="Times New Roman" w:eastAsia="Times New Roman" w:hAnsi="Times New Roman" w:cs="Times New Roman"/>
          <w:b/>
          <w:bCs/>
          <w:color w:val="000000"/>
          <w:sz w:val="28"/>
          <w:szCs w:val="28"/>
          <w:lang w:eastAsia="ru-RU"/>
        </w:rPr>
        <w:t>Движение бактерий</w:t>
      </w:r>
      <w:r w:rsidRPr="00F71FFA">
        <w:rPr>
          <w:rFonts w:ascii="Times New Roman" w:eastAsia="Times New Roman" w:hAnsi="Times New Roman" w:cs="Times New Roman"/>
          <w:color w:val="000000"/>
          <w:sz w:val="28"/>
          <w:szCs w:val="28"/>
          <w:lang w:eastAsia="ru-RU"/>
        </w:rPr>
        <w:t xml:space="preserve"> за счет жгутиков можно наблюдать во влажных препаратах, применяя в большинстве случаев </w:t>
      </w:r>
      <w:proofErr w:type="spellStart"/>
      <w:r w:rsidRPr="00F71FFA">
        <w:rPr>
          <w:rFonts w:ascii="Times New Roman" w:eastAsia="Times New Roman" w:hAnsi="Times New Roman" w:cs="Times New Roman"/>
          <w:color w:val="000000"/>
          <w:sz w:val="28"/>
          <w:szCs w:val="28"/>
          <w:lang w:eastAsia="ru-RU"/>
        </w:rPr>
        <w:t>светлопольный</w:t>
      </w:r>
      <w:proofErr w:type="spellEnd"/>
      <w:r w:rsidRPr="00F71FFA">
        <w:rPr>
          <w:rFonts w:ascii="Times New Roman" w:eastAsia="Times New Roman" w:hAnsi="Times New Roman" w:cs="Times New Roman"/>
          <w:color w:val="000000"/>
          <w:sz w:val="28"/>
          <w:szCs w:val="28"/>
          <w:lang w:eastAsia="ru-RU"/>
        </w:rPr>
        <w:t xml:space="preserve"> микроскоп. Наиболее эффективно наблюдение за подвижностью в </w:t>
      </w:r>
      <w:proofErr w:type="spellStart"/>
      <w:r w:rsidRPr="00F71FFA">
        <w:rPr>
          <w:rFonts w:ascii="Times New Roman" w:eastAsia="Times New Roman" w:hAnsi="Times New Roman" w:cs="Times New Roman"/>
          <w:color w:val="000000"/>
          <w:sz w:val="28"/>
          <w:szCs w:val="28"/>
          <w:lang w:eastAsia="ru-RU"/>
        </w:rPr>
        <w:t>темнопольном</w:t>
      </w:r>
      <w:proofErr w:type="spellEnd"/>
      <w:r w:rsidRPr="00F71FFA">
        <w:rPr>
          <w:rFonts w:ascii="Times New Roman" w:eastAsia="Times New Roman" w:hAnsi="Times New Roman" w:cs="Times New Roman"/>
          <w:color w:val="000000"/>
          <w:sz w:val="28"/>
          <w:szCs w:val="28"/>
          <w:lang w:eastAsia="ru-RU"/>
        </w:rPr>
        <w:t xml:space="preserve"> микроскопе.</w:t>
      </w:r>
    </w:p>
    <w:p w:rsidR="005E37D3" w:rsidRPr="00F71FFA" w:rsidRDefault="005E37D3" w:rsidP="005E37D3">
      <w:pPr>
        <w:spacing w:before="100" w:beforeAutospacing="1" w:after="100" w:afterAutospacing="1" w:line="240" w:lineRule="auto"/>
        <w:jc w:val="center"/>
        <w:outlineLvl w:val="0"/>
        <w:rPr>
          <w:rFonts w:ascii="Times New Roman" w:eastAsia="Times New Roman" w:hAnsi="Times New Roman" w:cs="Times New Roman"/>
          <w:color w:val="000000"/>
          <w:kern w:val="36"/>
          <w:sz w:val="36"/>
          <w:szCs w:val="36"/>
          <w:lang w:eastAsia="ru-RU"/>
        </w:rPr>
      </w:pPr>
      <w:r w:rsidRPr="00F71FFA">
        <w:rPr>
          <w:rFonts w:ascii="Times New Roman" w:eastAsia="Times New Roman" w:hAnsi="Times New Roman" w:cs="Times New Roman"/>
          <w:color w:val="000000"/>
          <w:kern w:val="36"/>
          <w:sz w:val="36"/>
          <w:szCs w:val="36"/>
          <w:lang w:eastAsia="ru-RU"/>
        </w:rPr>
        <w:t xml:space="preserve">Техника </w:t>
      </w:r>
      <w:proofErr w:type="spellStart"/>
      <w:r w:rsidRPr="00F71FFA">
        <w:rPr>
          <w:rFonts w:ascii="Times New Roman" w:eastAsia="Times New Roman" w:hAnsi="Times New Roman" w:cs="Times New Roman"/>
          <w:color w:val="000000"/>
          <w:kern w:val="36"/>
          <w:sz w:val="36"/>
          <w:szCs w:val="36"/>
          <w:lang w:eastAsia="ru-RU"/>
        </w:rPr>
        <w:t>микроскопирования</w:t>
      </w:r>
      <w:proofErr w:type="spellEnd"/>
      <w:r w:rsidRPr="00F71FFA">
        <w:rPr>
          <w:rFonts w:ascii="Times New Roman" w:eastAsia="Times New Roman" w:hAnsi="Times New Roman" w:cs="Times New Roman"/>
          <w:color w:val="000000"/>
          <w:kern w:val="36"/>
          <w:sz w:val="36"/>
          <w:szCs w:val="36"/>
          <w:lang w:eastAsia="ru-RU"/>
        </w:rPr>
        <w:t xml:space="preserve"> с иммерсионной системой</w:t>
      </w:r>
    </w:p>
    <w:p w:rsidR="005E37D3" w:rsidRPr="00F71FFA" w:rsidRDefault="005E37D3" w:rsidP="0078134E">
      <w:pPr>
        <w:spacing w:after="0" w:line="276" w:lineRule="auto"/>
        <w:ind w:firstLine="709"/>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 xml:space="preserve">Для </w:t>
      </w:r>
      <w:proofErr w:type="spellStart"/>
      <w:r w:rsidRPr="00F71FFA">
        <w:rPr>
          <w:rFonts w:ascii="Times New Roman" w:eastAsia="Times New Roman" w:hAnsi="Times New Roman" w:cs="Times New Roman"/>
          <w:color w:val="000000"/>
          <w:sz w:val="28"/>
          <w:szCs w:val="28"/>
          <w:lang w:eastAsia="ru-RU"/>
        </w:rPr>
        <w:t>бактериоскопического</w:t>
      </w:r>
      <w:proofErr w:type="spellEnd"/>
      <w:r w:rsidRPr="00F71FFA">
        <w:rPr>
          <w:rFonts w:ascii="Times New Roman" w:eastAsia="Times New Roman" w:hAnsi="Times New Roman" w:cs="Times New Roman"/>
          <w:color w:val="000000"/>
          <w:sz w:val="28"/>
          <w:szCs w:val="28"/>
          <w:lang w:eastAsia="ru-RU"/>
        </w:rPr>
        <w:t xml:space="preserve"> исследования микроорганизмов наиболее часто применя</w:t>
      </w:r>
      <w:r w:rsidRPr="00F71FFA">
        <w:rPr>
          <w:rFonts w:ascii="Times New Roman" w:eastAsia="Times New Roman" w:hAnsi="Times New Roman" w:cs="Times New Roman"/>
          <w:color w:val="000000"/>
          <w:sz w:val="28"/>
          <w:szCs w:val="28"/>
          <w:lang w:eastAsia="ru-RU"/>
        </w:rPr>
        <w:softHyphen/>
        <w:t>ют иммерсионные объективы. В отличие от сухих объективов, при работе с которыми между препаратом и линзой объектива находится воздух, при исполь</w:t>
      </w:r>
      <w:r w:rsidRPr="00F71FFA">
        <w:rPr>
          <w:rFonts w:ascii="Times New Roman" w:eastAsia="Times New Roman" w:hAnsi="Times New Roman" w:cs="Times New Roman"/>
          <w:color w:val="000000"/>
          <w:sz w:val="28"/>
          <w:szCs w:val="28"/>
          <w:lang w:eastAsia="ru-RU"/>
        </w:rPr>
        <w:softHyphen/>
        <w:t>зовании иммерсионных объективов между линзой объектива и препаратом помещают жидкость, имеющую показатель преломле</w:t>
      </w:r>
      <w:r w:rsidRPr="00F71FFA">
        <w:rPr>
          <w:rFonts w:ascii="Times New Roman" w:eastAsia="Times New Roman" w:hAnsi="Times New Roman" w:cs="Times New Roman"/>
          <w:color w:val="000000"/>
          <w:sz w:val="28"/>
          <w:szCs w:val="28"/>
          <w:lang w:eastAsia="ru-RU"/>
        </w:rPr>
        <w:softHyphen/>
        <w:t>ния, близкий показателю преломления стекла. Роль такой жидкости выполняет иммерсионное масло, чаще всего - кедровое масло. Лучи света, прохо</w:t>
      </w:r>
      <w:r w:rsidRPr="00F71FFA">
        <w:rPr>
          <w:rFonts w:ascii="Times New Roman" w:eastAsia="Times New Roman" w:hAnsi="Times New Roman" w:cs="Times New Roman"/>
          <w:color w:val="000000"/>
          <w:sz w:val="28"/>
          <w:szCs w:val="28"/>
          <w:lang w:eastAsia="ru-RU"/>
        </w:rPr>
        <w:softHyphen/>
        <w:t>дя через однородную оптическую среду (стекло и масло), не меняют своего направления. Это позволяет существенно повысить четкость изображения. Иммерсионные объективы отличаются от сухих объективов по своему устройству (подвижная фронтальная линза) и по внеш</w:t>
      </w:r>
      <w:r w:rsidRPr="00F71FFA">
        <w:rPr>
          <w:rFonts w:ascii="Times New Roman" w:eastAsia="Times New Roman" w:hAnsi="Times New Roman" w:cs="Times New Roman"/>
          <w:color w:val="000000"/>
          <w:sz w:val="28"/>
          <w:szCs w:val="28"/>
          <w:lang w:eastAsia="ru-RU"/>
        </w:rPr>
        <w:softHyphen/>
        <w:t>нему виду: на их оправе имеется черная круговая нарезка и выгравировано обозначение МИ (масляная им</w:t>
      </w:r>
      <w:r w:rsidRPr="00F71FFA">
        <w:rPr>
          <w:rFonts w:ascii="Times New Roman" w:eastAsia="Times New Roman" w:hAnsi="Times New Roman" w:cs="Times New Roman"/>
          <w:color w:val="000000"/>
          <w:sz w:val="28"/>
          <w:szCs w:val="28"/>
          <w:lang w:eastAsia="ru-RU"/>
        </w:rPr>
        <w:softHyphen/>
        <w:t>мерсия).</w:t>
      </w:r>
    </w:p>
    <w:p w:rsidR="005E37D3" w:rsidRPr="00F71FFA" w:rsidRDefault="005E37D3" w:rsidP="0078134E">
      <w:pPr>
        <w:spacing w:after="0" w:line="276" w:lineRule="auto"/>
        <w:ind w:firstLine="709"/>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 xml:space="preserve">Для микроскопии с иммерсионным объективом требуется хорошее освещение объекта. Для этого используется дополнительная система линз, расположенная под предметным столиком – конденсор. При подготовке микроскопа к работе конденсор с помощью специального винта перемещают вверх до упора. На окрашенный мазок наносят каплю иммерсионного масла и помещают стекло на предметный столик. Под визуальным контролем сбоку опускают объектив до соприкосновения с каплей. После погружения объектива в каплю масла вращением </w:t>
      </w:r>
      <w:proofErr w:type="spellStart"/>
      <w:r w:rsidRPr="00F71FFA">
        <w:rPr>
          <w:rFonts w:ascii="Times New Roman" w:eastAsia="Times New Roman" w:hAnsi="Times New Roman" w:cs="Times New Roman"/>
          <w:color w:val="000000"/>
          <w:sz w:val="28"/>
          <w:szCs w:val="28"/>
          <w:lang w:eastAsia="ru-RU"/>
        </w:rPr>
        <w:t>макрометрического</w:t>
      </w:r>
      <w:proofErr w:type="spellEnd"/>
      <w:r w:rsidRPr="00F71FFA">
        <w:rPr>
          <w:rFonts w:ascii="Times New Roman" w:eastAsia="Times New Roman" w:hAnsi="Times New Roman" w:cs="Times New Roman"/>
          <w:color w:val="000000"/>
          <w:sz w:val="28"/>
          <w:szCs w:val="28"/>
          <w:lang w:eastAsia="ru-RU"/>
        </w:rPr>
        <w:t xml:space="preserve"> винта определяют контуры объекта, а затем с помощью микрометрического винта устанавливают четкое изображение объекта.</w:t>
      </w:r>
    </w:p>
    <w:p w:rsidR="005E37D3" w:rsidRPr="00F71FFA" w:rsidRDefault="005E37D3"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lastRenderedPageBreak/>
        <w:t>После окончания микроскопии иммерсионный объектив поднимают, препарат убирают, а фронтальную линзу объектива протирают от остатков масла мягкой салфеткой.</w:t>
      </w:r>
    </w:p>
    <w:p w:rsidR="009C7F72" w:rsidRPr="00F71FFA" w:rsidRDefault="003E21CA" w:rsidP="0078134E">
      <w:pPr>
        <w:spacing w:before="100" w:beforeAutospacing="1" w:after="100" w:afterAutospacing="1" w:line="276" w:lineRule="auto"/>
        <w:ind w:firstLine="708"/>
        <w:rPr>
          <w:rFonts w:ascii="Times New Roman" w:hAnsi="Times New Roman" w:cs="Times New Roman"/>
          <w:sz w:val="36"/>
          <w:szCs w:val="36"/>
        </w:rPr>
      </w:pPr>
      <w:proofErr w:type="spellStart"/>
      <w:r w:rsidRPr="00F71FFA">
        <w:rPr>
          <w:rFonts w:ascii="Times New Roman" w:eastAsia="Times New Roman" w:hAnsi="Times New Roman" w:cs="Times New Roman"/>
          <w:color w:val="000000"/>
          <w:kern w:val="36"/>
          <w:sz w:val="36"/>
          <w:szCs w:val="36"/>
          <w:lang w:eastAsia="ru-RU"/>
        </w:rPr>
        <w:t>М</w:t>
      </w:r>
      <w:r w:rsidR="001A6F38" w:rsidRPr="00F71FFA">
        <w:rPr>
          <w:rFonts w:ascii="Times New Roman" w:eastAsia="Times New Roman" w:hAnsi="Times New Roman" w:cs="Times New Roman"/>
          <w:color w:val="000000"/>
          <w:kern w:val="36"/>
          <w:sz w:val="36"/>
          <w:szCs w:val="36"/>
          <w:lang w:eastAsia="ru-RU"/>
        </w:rPr>
        <w:t>икроскопирован</w:t>
      </w:r>
      <w:r w:rsidRPr="00F71FFA">
        <w:rPr>
          <w:rFonts w:ascii="Times New Roman" w:eastAsia="Times New Roman" w:hAnsi="Times New Roman" w:cs="Times New Roman"/>
          <w:color w:val="000000"/>
          <w:kern w:val="36"/>
          <w:sz w:val="36"/>
          <w:szCs w:val="36"/>
          <w:lang w:eastAsia="ru-RU"/>
        </w:rPr>
        <w:t>е</w:t>
      </w:r>
      <w:proofErr w:type="spellEnd"/>
      <w:r w:rsidR="001A6F38" w:rsidRPr="00F71FFA">
        <w:rPr>
          <w:rFonts w:ascii="Times New Roman" w:eastAsia="Times New Roman" w:hAnsi="Times New Roman" w:cs="Times New Roman"/>
          <w:color w:val="000000"/>
          <w:kern w:val="36"/>
          <w:sz w:val="36"/>
          <w:szCs w:val="36"/>
          <w:lang w:eastAsia="ru-RU"/>
        </w:rPr>
        <w:t xml:space="preserve"> с </w:t>
      </w:r>
      <w:r w:rsidR="001A6F38" w:rsidRPr="00F71FFA">
        <w:rPr>
          <w:rFonts w:ascii="Times New Roman" w:hAnsi="Times New Roman" w:cs="Times New Roman"/>
          <w:sz w:val="36"/>
          <w:szCs w:val="36"/>
        </w:rPr>
        <w:t xml:space="preserve">сухими </w:t>
      </w:r>
      <w:proofErr w:type="spellStart"/>
      <w:r w:rsidR="001A6F38" w:rsidRPr="00F71FFA">
        <w:rPr>
          <w:rFonts w:ascii="Times New Roman" w:hAnsi="Times New Roman" w:cs="Times New Roman"/>
          <w:sz w:val="36"/>
          <w:szCs w:val="36"/>
        </w:rPr>
        <w:t>обьективами</w:t>
      </w:r>
      <w:proofErr w:type="spellEnd"/>
    </w:p>
    <w:p w:rsidR="003E21CA" w:rsidRPr="00F71FFA" w:rsidRDefault="003E21CA" w:rsidP="0078134E">
      <w:pPr>
        <w:spacing w:after="0" w:line="276" w:lineRule="auto"/>
        <w:ind w:firstLine="708"/>
        <w:jc w:val="both"/>
        <w:rPr>
          <w:rFonts w:ascii="Times New Roman" w:hAnsi="Times New Roman" w:cs="Times New Roman"/>
          <w:sz w:val="28"/>
          <w:szCs w:val="28"/>
        </w:rPr>
      </w:pPr>
      <w:r w:rsidRPr="00F71FFA">
        <w:rPr>
          <w:rFonts w:ascii="Times New Roman" w:hAnsi="Times New Roman" w:cs="Times New Roman"/>
          <w:color w:val="000000"/>
          <w:sz w:val="28"/>
          <w:szCs w:val="28"/>
          <w:shd w:val="clear" w:color="auto" w:fill="FFFFFF"/>
        </w:rPr>
        <w:t>Микроскопирование с сухими объективами — это метод исследования объектов с использованием объективов, между фронтальной линзой которых и препаратом находится воздух. В отличие от иммерсионных объективов, где пространство заполняется специальной жидкостью (например, кедровым маслом или водой), сухие объективы работают в воздушной среде.</w:t>
      </w:r>
    </w:p>
    <w:p w:rsidR="009C7F72" w:rsidRPr="00F71FFA" w:rsidRDefault="009C7F72" w:rsidP="0078134E">
      <w:pPr>
        <w:spacing w:after="0" w:line="276" w:lineRule="auto"/>
        <w:ind w:firstLine="708"/>
        <w:jc w:val="both"/>
        <w:rPr>
          <w:rFonts w:ascii="Times New Roman" w:hAnsi="Times New Roman" w:cs="Times New Roman"/>
          <w:sz w:val="28"/>
          <w:szCs w:val="28"/>
        </w:rPr>
      </w:pPr>
      <w:r w:rsidRPr="00F71FFA">
        <w:rPr>
          <w:rFonts w:ascii="Times New Roman" w:hAnsi="Times New Roman" w:cs="Times New Roman"/>
          <w:sz w:val="28"/>
          <w:szCs w:val="28"/>
        </w:rPr>
        <w:t>Приготовленный препарат помещают на предметный столик, при этом нужный для исследования участок препарата устанавливают в центре поля зрения. Объектив 8</w:t>
      </w:r>
      <w:r w:rsidRPr="00F71FFA">
        <w:rPr>
          <w:rFonts w:ascii="Times New Roman" w:hAnsi="Times New Roman" w:cs="Times New Roman"/>
          <w:sz w:val="28"/>
          <w:szCs w:val="28"/>
        </w:rPr>
        <w:sym w:font="Symbol" w:char="F0B4"/>
      </w:r>
      <w:r w:rsidRPr="00F71FFA">
        <w:rPr>
          <w:rFonts w:ascii="Times New Roman" w:hAnsi="Times New Roman" w:cs="Times New Roman"/>
          <w:sz w:val="28"/>
          <w:szCs w:val="28"/>
        </w:rPr>
        <w:t xml:space="preserve"> опускают с помощью </w:t>
      </w:r>
      <w:proofErr w:type="spellStart"/>
      <w:r w:rsidRPr="00F71FFA">
        <w:rPr>
          <w:rFonts w:ascii="Times New Roman" w:hAnsi="Times New Roman" w:cs="Times New Roman"/>
          <w:sz w:val="28"/>
          <w:szCs w:val="28"/>
        </w:rPr>
        <w:t>макрометрического</w:t>
      </w:r>
      <w:proofErr w:type="spellEnd"/>
      <w:r w:rsidRPr="00F71FFA">
        <w:rPr>
          <w:rFonts w:ascii="Times New Roman" w:hAnsi="Times New Roman" w:cs="Times New Roman"/>
          <w:sz w:val="28"/>
          <w:szCs w:val="28"/>
        </w:rPr>
        <w:t xml:space="preserve"> винта так, чтобы расстояние до препарата было около 8 мм. Глядя в окуляр, медленно вращая </w:t>
      </w:r>
      <w:proofErr w:type="spellStart"/>
      <w:r w:rsidRPr="00F71FFA">
        <w:rPr>
          <w:rFonts w:ascii="Times New Roman" w:hAnsi="Times New Roman" w:cs="Times New Roman"/>
          <w:sz w:val="28"/>
          <w:szCs w:val="28"/>
        </w:rPr>
        <w:t>макрометрический</w:t>
      </w:r>
      <w:proofErr w:type="spellEnd"/>
      <w:r w:rsidRPr="00F71FFA">
        <w:rPr>
          <w:rFonts w:ascii="Times New Roman" w:hAnsi="Times New Roman" w:cs="Times New Roman"/>
          <w:sz w:val="28"/>
          <w:szCs w:val="28"/>
        </w:rPr>
        <w:t xml:space="preserve"> винт, поднимают тубус до появления контуров препарата. Осторожно вращая микрометрический винт, осуществляют тонкую фокусировку изображения. Просматривают несколько полей зрения. </w:t>
      </w:r>
    </w:p>
    <w:p w:rsidR="009C7F72" w:rsidRPr="00F71FFA" w:rsidRDefault="009C7F72" w:rsidP="0078134E">
      <w:pPr>
        <w:spacing w:after="0"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hAnsi="Times New Roman" w:cs="Times New Roman"/>
          <w:sz w:val="28"/>
          <w:szCs w:val="28"/>
        </w:rPr>
        <w:t>Затем поднимают тубус и, вращая револьвер, заменяют объектив с увеличением 8</w:t>
      </w:r>
      <w:r w:rsidRPr="00F71FFA">
        <w:rPr>
          <w:rFonts w:ascii="Times New Roman" w:hAnsi="Times New Roman" w:cs="Times New Roman"/>
          <w:sz w:val="28"/>
          <w:szCs w:val="28"/>
        </w:rPr>
        <w:sym w:font="Symbol" w:char="F0B4"/>
      </w:r>
      <w:r w:rsidRPr="00F71FFA">
        <w:rPr>
          <w:rFonts w:ascii="Times New Roman" w:hAnsi="Times New Roman" w:cs="Times New Roman"/>
          <w:sz w:val="28"/>
          <w:szCs w:val="28"/>
        </w:rPr>
        <w:t xml:space="preserve"> на 40</w:t>
      </w:r>
      <w:r w:rsidRPr="00F71FFA">
        <w:rPr>
          <w:rFonts w:ascii="Times New Roman" w:hAnsi="Times New Roman" w:cs="Times New Roman"/>
          <w:sz w:val="28"/>
          <w:szCs w:val="28"/>
        </w:rPr>
        <w:sym w:font="Symbol" w:char="F0B4"/>
      </w:r>
      <w:r w:rsidRPr="00F71FFA">
        <w:rPr>
          <w:rFonts w:ascii="Times New Roman" w:hAnsi="Times New Roman" w:cs="Times New Roman"/>
          <w:sz w:val="28"/>
          <w:szCs w:val="28"/>
        </w:rPr>
        <w:t xml:space="preserve">. Наблюдая сбоку, с помощью </w:t>
      </w:r>
      <w:proofErr w:type="spellStart"/>
      <w:r w:rsidRPr="00F71FFA">
        <w:rPr>
          <w:rFonts w:ascii="Times New Roman" w:hAnsi="Times New Roman" w:cs="Times New Roman"/>
          <w:sz w:val="28"/>
          <w:szCs w:val="28"/>
        </w:rPr>
        <w:t>макрометрического</w:t>
      </w:r>
      <w:proofErr w:type="spellEnd"/>
      <w:r w:rsidRPr="00F71FFA">
        <w:rPr>
          <w:rFonts w:ascii="Times New Roman" w:hAnsi="Times New Roman" w:cs="Times New Roman"/>
          <w:sz w:val="28"/>
          <w:szCs w:val="28"/>
        </w:rPr>
        <w:t xml:space="preserve"> винта опускают тубус с объективом почти до соприкосновения с препаратом. Глядя в окуляр, медленно поднимают тубус до появления контуров препарата, а микрометрическим винтом уточняют фокус.</w:t>
      </w:r>
    </w:p>
    <w:p w:rsidR="00F71FFA" w:rsidRDefault="00F71FFA" w:rsidP="0078134E">
      <w:pPr>
        <w:spacing w:after="0" w:line="276" w:lineRule="auto"/>
        <w:outlineLvl w:val="0"/>
        <w:rPr>
          <w:rFonts w:ascii="Arial" w:eastAsia="Times New Roman" w:hAnsi="Arial" w:cs="Arial"/>
          <w:color w:val="000000"/>
          <w:kern w:val="36"/>
          <w:sz w:val="33"/>
          <w:szCs w:val="33"/>
          <w:lang w:eastAsia="ru-RU"/>
        </w:rPr>
      </w:pPr>
    </w:p>
    <w:p w:rsidR="00D96395" w:rsidRPr="00F71FFA" w:rsidRDefault="00D96395" w:rsidP="00D96395">
      <w:pPr>
        <w:spacing w:before="100" w:beforeAutospacing="1" w:after="100" w:afterAutospacing="1" w:line="240" w:lineRule="auto"/>
        <w:jc w:val="center"/>
        <w:outlineLvl w:val="0"/>
        <w:rPr>
          <w:rFonts w:ascii="Times New Roman" w:eastAsia="Times New Roman" w:hAnsi="Times New Roman" w:cs="Times New Roman"/>
          <w:color w:val="000000"/>
          <w:kern w:val="36"/>
          <w:sz w:val="36"/>
          <w:szCs w:val="36"/>
          <w:lang w:eastAsia="ru-RU"/>
        </w:rPr>
      </w:pPr>
      <w:r w:rsidRPr="00F71FFA">
        <w:rPr>
          <w:rFonts w:ascii="Times New Roman" w:eastAsia="Times New Roman" w:hAnsi="Times New Roman" w:cs="Times New Roman"/>
          <w:color w:val="000000"/>
          <w:kern w:val="36"/>
          <w:sz w:val="36"/>
          <w:szCs w:val="36"/>
          <w:lang w:eastAsia="ru-RU"/>
        </w:rPr>
        <w:t>Простые и сложные методы окраски</w:t>
      </w:r>
    </w:p>
    <w:p w:rsidR="00D96395" w:rsidRPr="00F71FFA" w:rsidRDefault="00D96395"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color w:val="000000"/>
          <w:sz w:val="28"/>
          <w:szCs w:val="28"/>
          <w:lang w:eastAsia="ru-RU"/>
        </w:rPr>
        <w:t>Выделяют простые и сложные методы окраски.</w:t>
      </w:r>
    </w:p>
    <w:p w:rsidR="00D96395" w:rsidRPr="00F71FFA" w:rsidRDefault="00D96395"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71FFA">
        <w:rPr>
          <w:rFonts w:ascii="Times New Roman" w:eastAsia="Times New Roman" w:hAnsi="Times New Roman" w:cs="Times New Roman"/>
          <w:b/>
          <w:bCs/>
          <w:color w:val="000000"/>
          <w:sz w:val="28"/>
          <w:szCs w:val="28"/>
          <w:lang w:eastAsia="ru-RU"/>
        </w:rPr>
        <w:t>Простыми методами окрашивания</w:t>
      </w:r>
      <w:r w:rsidRPr="00F71FFA">
        <w:rPr>
          <w:rFonts w:ascii="Times New Roman" w:eastAsia="Times New Roman" w:hAnsi="Times New Roman" w:cs="Times New Roman"/>
          <w:color w:val="000000"/>
          <w:sz w:val="28"/>
          <w:szCs w:val="28"/>
          <w:lang w:eastAsia="ru-RU"/>
        </w:rPr>
        <w:t> называют окрашивание препаратов каким-либо одним красителем. Некоторые микроорганизмы (спирохеты) плохо выявляемые с помощью позитивных красителей, легко выявляются при окрашивании негативными красителями.</w:t>
      </w:r>
    </w:p>
    <w:p w:rsidR="0052481D" w:rsidRPr="00F71FFA" w:rsidRDefault="0052481D" w:rsidP="0078134E">
      <w:pPr>
        <w:spacing w:before="100" w:beforeAutospacing="1" w:after="100" w:afterAutospacing="1" w:line="276" w:lineRule="auto"/>
        <w:jc w:val="both"/>
        <w:rPr>
          <w:rFonts w:ascii="Times New Roman" w:hAnsi="Times New Roman" w:cs="Times New Roman"/>
          <w:color w:val="000000"/>
          <w:sz w:val="28"/>
          <w:szCs w:val="28"/>
        </w:rPr>
      </w:pPr>
      <w:r w:rsidRPr="00F71FFA">
        <w:rPr>
          <w:rFonts w:ascii="Times New Roman" w:hAnsi="Times New Roman" w:cs="Times New Roman"/>
          <w:color w:val="000000"/>
          <w:sz w:val="28"/>
          <w:szCs w:val="28"/>
        </w:rPr>
        <w:t>При</w:t>
      </w:r>
      <w:r w:rsidRPr="00F71FFA">
        <w:rPr>
          <w:rFonts w:ascii="Times New Roman" w:hAnsi="Times New Roman" w:cs="Times New Roman"/>
          <w:b/>
          <w:bCs/>
          <w:i/>
          <w:iCs/>
          <w:color w:val="000000"/>
          <w:sz w:val="28"/>
          <w:szCs w:val="28"/>
        </w:rPr>
        <w:t> </w:t>
      </w:r>
      <w:r w:rsidRPr="00F71FFA">
        <w:rPr>
          <w:rFonts w:ascii="Times New Roman" w:hAnsi="Times New Roman" w:cs="Times New Roman"/>
          <w:b/>
          <w:bCs/>
          <w:color w:val="000000"/>
          <w:sz w:val="28"/>
          <w:szCs w:val="28"/>
        </w:rPr>
        <w:t>сложных (дифференцирующих) методах</w:t>
      </w:r>
      <w:r w:rsidRPr="00F71FFA">
        <w:rPr>
          <w:rFonts w:ascii="Times New Roman" w:hAnsi="Times New Roman" w:cs="Times New Roman"/>
          <w:color w:val="000000"/>
          <w:sz w:val="28"/>
          <w:szCs w:val="28"/>
        </w:rPr>
        <w:t xml:space="preserve"> окрашивания на один и тот же препарат воздействуют несколькими красящими веществами, одно из которых называется основным, другие – дополнительными. Кроме красителей используются различные обесцвечивающие вещества: спирты, кислоты, ацетон и др. С помощью сложных методов окрашивания выявляют цитологические </w:t>
      </w:r>
      <w:r w:rsidRPr="00F71FFA">
        <w:rPr>
          <w:rFonts w:ascii="Times New Roman" w:hAnsi="Times New Roman" w:cs="Times New Roman"/>
          <w:color w:val="000000"/>
          <w:sz w:val="28"/>
          <w:szCs w:val="28"/>
        </w:rPr>
        <w:lastRenderedPageBreak/>
        <w:t>особенности клеток микроорганизмов (клеточные структуры, включения и т. д.).</w:t>
      </w:r>
    </w:p>
    <w:p w:rsidR="0052481D" w:rsidRPr="00F71FFA" w:rsidRDefault="0052481D" w:rsidP="0078134E">
      <w:pPr>
        <w:pStyle w:val="a3"/>
        <w:spacing w:before="0" w:beforeAutospacing="0" w:after="0" w:afterAutospacing="0" w:line="276" w:lineRule="auto"/>
        <w:jc w:val="both"/>
        <w:rPr>
          <w:color w:val="000000"/>
          <w:sz w:val="28"/>
          <w:szCs w:val="28"/>
        </w:rPr>
      </w:pPr>
      <w:r w:rsidRPr="00F71FFA">
        <w:rPr>
          <w:b/>
          <w:bCs/>
          <w:color w:val="000000"/>
          <w:sz w:val="28"/>
          <w:szCs w:val="28"/>
        </w:rPr>
        <w:t xml:space="preserve">Окраска по методу </w:t>
      </w:r>
      <w:proofErr w:type="spellStart"/>
      <w:r w:rsidRPr="00F71FFA">
        <w:rPr>
          <w:b/>
          <w:bCs/>
          <w:color w:val="000000"/>
          <w:sz w:val="28"/>
          <w:szCs w:val="28"/>
        </w:rPr>
        <w:t>Грама</w:t>
      </w:r>
      <w:proofErr w:type="spellEnd"/>
      <w:r w:rsidRPr="00F71FFA">
        <w:rPr>
          <w:b/>
          <w:bCs/>
          <w:color w:val="000000"/>
          <w:sz w:val="28"/>
          <w:szCs w:val="28"/>
        </w:rPr>
        <w:t> </w:t>
      </w:r>
      <w:r w:rsidRPr="00F71FFA">
        <w:rPr>
          <w:color w:val="000000"/>
          <w:sz w:val="28"/>
          <w:szCs w:val="28"/>
        </w:rPr>
        <w:t xml:space="preserve">является самым универсальным из сложных методов окраски. Окраска положена в основу дифференциации бактерий и отражает способность клеток воспринимать и удерживать внутри клетки красящий комплекс </w:t>
      </w:r>
      <w:proofErr w:type="spellStart"/>
      <w:r w:rsidRPr="00F71FFA">
        <w:rPr>
          <w:color w:val="000000"/>
          <w:sz w:val="28"/>
          <w:szCs w:val="28"/>
        </w:rPr>
        <w:t>генцианового</w:t>
      </w:r>
      <w:proofErr w:type="spellEnd"/>
      <w:r w:rsidRPr="00F71FFA">
        <w:rPr>
          <w:color w:val="000000"/>
          <w:sz w:val="28"/>
          <w:szCs w:val="28"/>
        </w:rPr>
        <w:t xml:space="preserve"> фиолетового и йода либо терять его после обработки спиртом. Соответственно выделяют грамположительные (</w:t>
      </w:r>
      <w:r w:rsidRPr="00F71FFA">
        <w:rPr>
          <w:i/>
          <w:iCs/>
          <w:color w:val="000000"/>
          <w:sz w:val="28"/>
          <w:szCs w:val="28"/>
        </w:rPr>
        <w:t>Bacillus, Clostridium, Staphylococcus, Streptococcus, Lactobacillus, Sarcina, etc.) </w:t>
      </w:r>
      <w:r w:rsidRPr="00F71FFA">
        <w:rPr>
          <w:color w:val="000000"/>
          <w:sz w:val="28"/>
          <w:szCs w:val="28"/>
        </w:rPr>
        <w:t>и грамотрицательные </w:t>
      </w:r>
      <w:r w:rsidRPr="00F71FFA">
        <w:rPr>
          <w:i/>
          <w:iCs/>
          <w:color w:val="000000"/>
          <w:sz w:val="28"/>
          <w:szCs w:val="28"/>
        </w:rPr>
        <w:t>(Escherichia, Pseudomonas, Erwinia, Neisseria, Rickettsia, etc.)</w:t>
      </w:r>
      <w:r w:rsidRPr="00F71FFA">
        <w:rPr>
          <w:color w:val="000000"/>
          <w:sz w:val="28"/>
          <w:szCs w:val="28"/>
        </w:rPr>
        <w:t> формы.</w:t>
      </w:r>
    </w:p>
    <w:p w:rsidR="0052481D" w:rsidRPr="00F71FFA" w:rsidRDefault="0052481D" w:rsidP="0078134E">
      <w:pPr>
        <w:pStyle w:val="a3"/>
        <w:spacing w:before="0" w:beforeAutospacing="0" w:after="0" w:afterAutospacing="0" w:line="276" w:lineRule="auto"/>
        <w:ind w:firstLine="708"/>
        <w:jc w:val="both"/>
        <w:rPr>
          <w:color w:val="000000"/>
          <w:sz w:val="28"/>
          <w:szCs w:val="28"/>
        </w:rPr>
      </w:pPr>
      <w:r w:rsidRPr="00F71FFA">
        <w:rPr>
          <w:color w:val="000000"/>
          <w:sz w:val="28"/>
          <w:szCs w:val="28"/>
        </w:rPr>
        <w:t xml:space="preserve">Для получения достоверных результатов необходимо готовить мазки для окраски по </w:t>
      </w:r>
      <w:proofErr w:type="spellStart"/>
      <w:r w:rsidRPr="00F71FFA">
        <w:rPr>
          <w:color w:val="000000"/>
          <w:sz w:val="28"/>
          <w:szCs w:val="28"/>
        </w:rPr>
        <w:t>Граму</w:t>
      </w:r>
      <w:proofErr w:type="spellEnd"/>
      <w:r w:rsidRPr="00F71FFA">
        <w:rPr>
          <w:color w:val="000000"/>
          <w:sz w:val="28"/>
          <w:szCs w:val="28"/>
        </w:rPr>
        <w:t xml:space="preserve"> из молодых, активно растущих (обычно односуточных) культур, так как клетки из старых культур иногда дают неустойчивую реакцию по </w:t>
      </w:r>
      <w:proofErr w:type="spellStart"/>
      <w:r w:rsidRPr="00F71FFA">
        <w:rPr>
          <w:color w:val="000000"/>
          <w:sz w:val="28"/>
          <w:szCs w:val="28"/>
        </w:rPr>
        <w:t>Граму</w:t>
      </w:r>
      <w:proofErr w:type="spellEnd"/>
      <w:r w:rsidRPr="00F71FFA">
        <w:rPr>
          <w:color w:val="000000"/>
          <w:sz w:val="28"/>
          <w:szCs w:val="28"/>
        </w:rPr>
        <w:t xml:space="preserve">. Грамотрицательные бактерии могут выглядеть как грамположительные, если бактериальная пленка (мазок) слишком толста и обесцвечивание спиртом не проведено до конца. Грамположительные бактерии могут выглядеть как грамотрицательные, если мазок </w:t>
      </w:r>
      <w:proofErr w:type="spellStart"/>
      <w:r w:rsidRPr="00F71FFA">
        <w:rPr>
          <w:color w:val="000000"/>
          <w:sz w:val="28"/>
          <w:szCs w:val="28"/>
        </w:rPr>
        <w:t>переобесцвечен</w:t>
      </w:r>
      <w:proofErr w:type="spellEnd"/>
      <w:r w:rsidRPr="00F71FFA">
        <w:rPr>
          <w:color w:val="000000"/>
          <w:sz w:val="28"/>
          <w:szCs w:val="28"/>
        </w:rPr>
        <w:t xml:space="preserve"> спиртом.</w:t>
      </w:r>
    </w:p>
    <w:p w:rsidR="0052481D" w:rsidRPr="00F71FFA" w:rsidRDefault="0052481D" w:rsidP="0078134E">
      <w:pPr>
        <w:pStyle w:val="a3"/>
        <w:spacing w:line="276" w:lineRule="auto"/>
        <w:ind w:firstLine="708"/>
        <w:jc w:val="both"/>
        <w:rPr>
          <w:color w:val="000000"/>
          <w:sz w:val="28"/>
          <w:szCs w:val="28"/>
        </w:rPr>
      </w:pPr>
      <w:r w:rsidRPr="00F71FFA">
        <w:rPr>
          <w:b/>
          <w:bCs/>
          <w:i/>
          <w:iCs/>
          <w:color w:val="000000"/>
          <w:sz w:val="28"/>
          <w:szCs w:val="28"/>
        </w:rPr>
        <w:t>Сущность метода</w:t>
      </w:r>
      <w:r w:rsidRPr="00F71FFA">
        <w:rPr>
          <w:color w:val="000000"/>
          <w:sz w:val="28"/>
          <w:szCs w:val="28"/>
        </w:rPr>
        <w:t xml:space="preserve">. На поверхности цитоплазмы клетки у грамположительных микроорганизмов располагается комплекс из белка и </w:t>
      </w:r>
      <w:proofErr w:type="spellStart"/>
      <w:r w:rsidRPr="00F71FFA">
        <w:rPr>
          <w:color w:val="000000"/>
          <w:sz w:val="28"/>
          <w:szCs w:val="28"/>
        </w:rPr>
        <w:t>рибонуклеата</w:t>
      </w:r>
      <w:proofErr w:type="spellEnd"/>
      <w:r w:rsidRPr="00F71FFA">
        <w:rPr>
          <w:color w:val="000000"/>
          <w:sz w:val="28"/>
          <w:szCs w:val="28"/>
        </w:rPr>
        <w:t xml:space="preserve"> магния, отсутствующий у грамотрицательных бактерий. При окрашивании по </w:t>
      </w:r>
      <w:proofErr w:type="spellStart"/>
      <w:r w:rsidRPr="00F71FFA">
        <w:rPr>
          <w:color w:val="000000"/>
          <w:sz w:val="28"/>
          <w:szCs w:val="28"/>
        </w:rPr>
        <w:t>Граму</w:t>
      </w:r>
      <w:proofErr w:type="spellEnd"/>
      <w:r w:rsidRPr="00F71FFA">
        <w:rPr>
          <w:color w:val="000000"/>
          <w:sz w:val="28"/>
          <w:szCs w:val="28"/>
        </w:rPr>
        <w:t xml:space="preserve"> на поверхности грамположительных клеток образуется прочный комплекс из белка, </w:t>
      </w:r>
      <w:proofErr w:type="spellStart"/>
      <w:r w:rsidRPr="00F71FFA">
        <w:rPr>
          <w:color w:val="000000"/>
          <w:sz w:val="28"/>
          <w:szCs w:val="28"/>
        </w:rPr>
        <w:t>рибонуклеата</w:t>
      </w:r>
      <w:proofErr w:type="spellEnd"/>
      <w:r w:rsidRPr="00F71FFA">
        <w:rPr>
          <w:color w:val="000000"/>
          <w:sz w:val="28"/>
          <w:szCs w:val="28"/>
        </w:rPr>
        <w:t xml:space="preserve"> магния, </w:t>
      </w:r>
      <w:proofErr w:type="spellStart"/>
      <w:r w:rsidRPr="00F71FFA">
        <w:rPr>
          <w:color w:val="000000"/>
          <w:sz w:val="28"/>
          <w:szCs w:val="28"/>
        </w:rPr>
        <w:t>генцианвиолета</w:t>
      </w:r>
      <w:proofErr w:type="spellEnd"/>
      <w:r w:rsidRPr="00F71FFA">
        <w:rPr>
          <w:color w:val="000000"/>
          <w:sz w:val="28"/>
          <w:szCs w:val="28"/>
        </w:rPr>
        <w:t xml:space="preserve"> и йода, не разрушающийся при обработке спиртом. Такие бактерии остаются окрашенными в сине-фиолетовый цвет. Грамотрицательные бактерии не обладают свойством удерживать краску и при обработке спиртом обесцвечиваются. Для выявления их препарат докрашивают фуксином. При этом грамотрицательные бактерии окрашиваются в красный цвет.</w:t>
      </w:r>
    </w:p>
    <w:p w:rsidR="00503813" w:rsidRPr="00F71FFA" w:rsidRDefault="00503813" w:rsidP="0078134E">
      <w:pPr>
        <w:pStyle w:val="a3"/>
        <w:spacing w:line="276" w:lineRule="auto"/>
        <w:rPr>
          <w:color w:val="000000"/>
          <w:sz w:val="28"/>
          <w:szCs w:val="28"/>
        </w:rPr>
      </w:pPr>
      <w:r w:rsidRPr="00F71FFA">
        <w:rPr>
          <w:b/>
          <w:bCs/>
          <w:i/>
          <w:iCs/>
          <w:color w:val="000000"/>
          <w:sz w:val="28"/>
          <w:szCs w:val="28"/>
        </w:rPr>
        <w:t xml:space="preserve">Этапы дифференцированного окрашивания по </w:t>
      </w:r>
      <w:proofErr w:type="spellStart"/>
      <w:r w:rsidRPr="00F71FFA">
        <w:rPr>
          <w:b/>
          <w:bCs/>
          <w:i/>
          <w:iCs/>
          <w:color w:val="000000"/>
          <w:sz w:val="28"/>
          <w:szCs w:val="28"/>
        </w:rPr>
        <w:t>Граму</w:t>
      </w:r>
      <w:proofErr w:type="spellEnd"/>
      <w:r w:rsidRPr="00F71FFA">
        <w:rPr>
          <w:b/>
          <w:bCs/>
          <w:i/>
          <w:iCs/>
          <w:color w:val="000000"/>
          <w:sz w:val="28"/>
          <w:szCs w:val="28"/>
        </w:rPr>
        <w:t>:</w:t>
      </w:r>
    </w:p>
    <w:p w:rsidR="00503813" w:rsidRPr="00F71FFA" w:rsidRDefault="00503813" w:rsidP="0078134E">
      <w:pPr>
        <w:pStyle w:val="a3"/>
        <w:numPr>
          <w:ilvl w:val="0"/>
          <w:numId w:val="8"/>
        </w:numPr>
        <w:spacing w:line="276" w:lineRule="auto"/>
        <w:jc w:val="both"/>
        <w:rPr>
          <w:color w:val="000000"/>
          <w:sz w:val="28"/>
          <w:szCs w:val="28"/>
        </w:rPr>
      </w:pPr>
      <w:r w:rsidRPr="00F71FFA">
        <w:rPr>
          <w:color w:val="000000"/>
          <w:sz w:val="28"/>
          <w:szCs w:val="28"/>
        </w:rPr>
        <w:t xml:space="preserve">Фиксированный мазок покрывают кусочком фильтровальной бумаги (1,5 х 1,5 см) и на него до полного смачивания наносят карболовый раствор </w:t>
      </w:r>
      <w:proofErr w:type="spellStart"/>
      <w:r w:rsidRPr="00F71FFA">
        <w:rPr>
          <w:color w:val="000000"/>
          <w:sz w:val="28"/>
          <w:szCs w:val="28"/>
        </w:rPr>
        <w:t>генцианового</w:t>
      </w:r>
      <w:proofErr w:type="spellEnd"/>
      <w:r w:rsidRPr="00F71FFA">
        <w:rPr>
          <w:color w:val="000000"/>
          <w:sz w:val="28"/>
          <w:szCs w:val="28"/>
        </w:rPr>
        <w:t xml:space="preserve"> фиолетового или кристаллический фиолетовый (чаще используют модификацию Синева). Окрашивание проводят на протяжении 1–2 мин.</w:t>
      </w:r>
    </w:p>
    <w:p w:rsidR="00503813" w:rsidRPr="00F71FFA" w:rsidRDefault="00503813" w:rsidP="0078134E">
      <w:pPr>
        <w:pStyle w:val="a3"/>
        <w:numPr>
          <w:ilvl w:val="0"/>
          <w:numId w:val="8"/>
        </w:numPr>
        <w:spacing w:line="276" w:lineRule="auto"/>
        <w:jc w:val="both"/>
        <w:rPr>
          <w:color w:val="000000"/>
          <w:sz w:val="28"/>
          <w:szCs w:val="28"/>
        </w:rPr>
      </w:pPr>
      <w:r w:rsidRPr="00F71FFA">
        <w:rPr>
          <w:color w:val="000000"/>
          <w:sz w:val="28"/>
          <w:szCs w:val="28"/>
        </w:rPr>
        <w:t xml:space="preserve">Бумажку снимают, краситель сливают и, не промывая препарат водой, наносят на препарат раствор </w:t>
      </w:r>
      <w:proofErr w:type="spellStart"/>
      <w:r w:rsidRPr="00F71FFA">
        <w:rPr>
          <w:color w:val="000000"/>
          <w:sz w:val="28"/>
          <w:szCs w:val="28"/>
        </w:rPr>
        <w:t>Люголя</w:t>
      </w:r>
      <w:proofErr w:type="spellEnd"/>
      <w:r w:rsidRPr="00F71FFA">
        <w:rPr>
          <w:color w:val="000000"/>
          <w:sz w:val="28"/>
          <w:szCs w:val="28"/>
        </w:rPr>
        <w:t xml:space="preserve"> на 1–2 мин до почернения мазка.</w:t>
      </w:r>
    </w:p>
    <w:p w:rsidR="00503813" w:rsidRPr="00F71FFA" w:rsidRDefault="00503813" w:rsidP="0078134E">
      <w:pPr>
        <w:pStyle w:val="a3"/>
        <w:numPr>
          <w:ilvl w:val="0"/>
          <w:numId w:val="8"/>
        </w:numPr>
        <w:spacing w:line="276" w:lineRule="auto"/>
        <w:jc w:val="both"/>
        <w:rPr>
          <w:color w:val="000000"/>
          <w:sz w:val="28"/>
          <w:szCs w:val="28"/>
        </w:rPr>
      </w:pPr>
      <w:r w:rsidRPr="00F71FFA">
        <w:rPr>
          <w:color w:val="000000"/>
          <w:sz w:val="28"/>
          <w:szCs w:val="28"/>
        </w:rPr>
        <w:lastRenderedPageBreak/>
        <w:t xml:space="preserve">Сливают раствор </w:t>
      </w:r>
      <w:proofErr w:type="spellStart"/>
      <w:r w:rsidRPr="00F71FFA">
        <w:rPr>
          <w:color w:val="000000"/>
          <w:sz w:val="28"/>
          <w:szCs w:val="28"/>
        </w:rPr>
        <w:t>Люголя</w:t>
      </w:r>
      <w:proofErr w:type="spellEnd"/>
      <w:r w:rsidRPr="00F71FFA">
        <w:rPr>
          <w:color w:val="000000"/>
          <w:sz w:val="28"/>
          <w:szCs w:val="28"/>
        </w:rPr>
        <w:t>, окрашенный мазок обесцвечивают 96º этиловым спиртом. Для этого препарат 2–3 раза помещают в стакан со спиртом до прекращения отхождения фиолетовых струек (время обесцвечивания – не более 30 с), либо наливают 2–4 капли спирта на мазок на 30–45 с.</w:t>
      </w:r>
    </w:p>
    <w:p w:rsidR="00503813" w:rsidRPr="00F71FFA" w:rsidRDefault="00503813" w:rsidP="0078134E">
      <w:pPr>
        <w:pStyle w:val="a3"/>
        <w:numPr>
          <w:ilvl w:val="0"/>
          <w:numId w:val="8"/>
        </w:numPr>
        <w:spacing w:line="276" w:lineRule="auto"/>
        <w:jc w:val="both"/>
        <w:rPr>
          <w:color w:val="000000"/>
          <w:sz w:val="28"/>
          <w:szCs w:val="28"/>
        </w:rPr>
      </w:pPr>
      <w:r w:rsidRPr="00F71FFA">
        <w:rPr>
          <w:color w:val="000000"/>
          <w:sz w:val="28"/>
          <w:szCs w:val="28"/>
        </w:rPr>
        <w:t>Препарат быстро промывают водой (как описано выше).</w:t>
      </w:r>
    </w:p>
    <w:p w:rsidR="00503813" w:rsidRPr="00F71FFA" w:rsidRDefault="00503813" w:rsidP="0078134E">
      <w:pPr>
        <w:pStyle w:val="a3"/>
        <w:numPr>
          <w:ilvl w:val="0"/>
          <w:numId w:val="8"/>
        </w:numPr>
        <w:spacing w:line="276" w:lineRule="auto"/>
        <w:jc w:val="both"/>
        <w:rPr>
          <w:color w:val="000000"/>
          <w:sz w:val="28"/>
          <w:szCs w:val="28"/>
        </w:rPr>
      </w:pPr>
      <w:r w:rsidRPr="00F71FFA">
        <w:rPr>
          <w:color w:val="000000"/>
          <w:sz w:val="28"/>
          <w:szCs w:val="28"/>
        </w:rPr>
        <w:t xml:space="preserve">Мазок дополнительно окрашивают на протяжении 1–2 мин водным раствором фуксина (фуксин </w:t>
      </w:r>
      <w:proofErr w:type="spellStart"/>
      <w:r w:rsidRPr="00F71FFA">
        <w:rPr>
          <w:color w:val="000000"/>
          <w:sz w:val="28"/>
          <w:szCs w:val="28"/>
        </w:rPr>
        <w:t>Пфейффера</w:t>
      </w:r>
      <w:proofErr w:type="spellEnd"/>
      <w:r w:rsidRPr="00F71FFA">
        <w:rPr>
          <w:color w:val="000000"/>
          <w:sz w:val="28"/>
          <w:szCs w:val="28"/>
        </w:rPr>
        <w:t>).</w:t>
      </w:r>
    </w:p>
    <w:p w:rsidR="00503813" w:rsidRPr="00F71FFA" w:rsidRDefault="00503813" w:rsidP="0078134E">
      <w:pPr>
        <w:pStyle w:val="a3"/>
        <w:numPr>
          <w:ilvl w:val="0"/>
          <w:numId w:val="8"/>
        </w:numPr>
        <w:spacing w:line="276" w:lineRule="auto"/>
        <w:jc w:val="both"/>
        <w:rPr>
          <w:color w:val="000000"/>
          <w:sz w:val="28"/>
          <w:szCs w:val="28"/>
        </w:rPr>
      </w:pPr>
      <w:r w:rsidRPr="00F71FFA">
        <w:rPr>
          <w:color w:val="000000"/>
          <w:sz w:val="28"/>
          <w:szCs w:val="28"/>
        </w:rPr>
        <w:t>Краситель сливают, препарат промывают водой, высушивают фильтровальной бумагой.</w:t>
      </w:r>
    </w:p>
    <w:p w:rsidR="00503813" w:rsidRPr="00F71FFA" w:rsidRDefault="00503813" w:rsidP="0078134E">
      <w:pPr>
        <w:pStyle w:val="a3"/>
        <w:numPr>
          <w:ilvl w:val="0"/>
          <w:numId w:val="8"/>
        </w:numPr>
        <w:spacing w:line="276" w:lineRule="auto"/>
        <w:jc w:val="both"/>
        <w:rPr>
          <w:color w:val="000000"/>
          <w:sz w:val="28"/>
          <w:szCs w:val="28"/>
        </w:rPr>
      </w:pPr>
      <w:proofErr w:type="spellStart"/>
      <w:r w:rsidRPr="00F71FFA">
        <w:rPr>
          <w:color w:val="000000"/>
          <w:sz w:val="28"/>
          <w:szCs w:val="28"/>
        </w:rPr>
        <w:t>микроскопируют</w:t>
      </w:r>
      <w:proofErr w:type="spellEnd"/>
      <w:r w:rsidRPr="00F71FFA">
        <w:rPr>
          <w:color w:val="000000"/>
          <w:sz w:val="28"/>
          <w:szCs w:val="28"/>
        </w:rPr>
        <w:t xml:space="preserve"> с иммерсионной системой.</w:t>
      </w:r>
    </w:p>
    <w:p w:rsidR="00503813" w:rsidRPr="00F71FFA" w:rsidRDefault="00503813" w:rsidP="0078134E">
      <w:pPr>
        <w:pStyle w:val="a3"/>
        <w:numPr>
          <w:ilvl w:val="0"/>
          <w:numId w:val="8"/>
        </w:numPr>
        <w:spacing w:line="276" w:lineRule="auto"/>
        <w:jc w:val="both"/>
        <w:rPr>
          <w:color w:val="000000"/>
          <w:sz w:val="28"/>
          <w:szCs w:val="28"/>
        </w:rPr>
      </w:pPr>
      <w:r w:rsidRPr="00F71FFA">
        <w:rPr>
          <w:b/>
          <w:bCs/>
          <w:color w:val="000000"/>
          <w:sz w:val="28"/>
          <w:szCs w:val="28"/>
        </w:rPr>
        <w:t>Грамположительные бактерии окрашиваются в фиолетовый цвет, грамотрицательные – в розовый.</w:t>
      </w:r>
    </w:p>
    <w:p w:rsidR="00503813" w:rsidRPr="00F71FFA" w:rsidRDefault="00503813" w:rsidP="0078134E">
      <w:pPr>
        <w:pStyle w:val="a3"/>
        <w:spacing w:line="276" w:lineRule="auto"/>
        <w:jc w:val="both"/>
        <w:rPr>
          <w:color w:val="000000"/>
          <w:sz w:val="28"/>
          <w:szCs w:val="28"/>
        </w:rPr>
      </w:pPr>
      <w:proofErr w:type="spellStart"/>
      <w:r w:rsidRPr="00F71FFA">
        <w:rPr>
          <w:b/>
          <w:bCs/>
          <w:color w:val="000000"/>
          <w:sz w:val="28"/>
          <w:szCs w:val="28"/>
        </w:rPr>
        <w:t>Нуклеоид</w:t>
      </w:r>
      <w:proofErr w:type="spellEnd"/>
      <w:r w:rsidRPr="00F71FFA">
        <w:rPr>
          <w:b/>
          <w:bCs/>
          <w:color w:val="000000"/>
          <w:sz w:val="28"/>
          <w:szCs w:val="28"/>
        </w:rPr>
        <w:t>.</w:t>
      </w:r>
      <w:r w:rsidRPr="00F71FFA">
        <w:rPr>
          <w:color w:val="000000"/>
          <w:sz w:val="28"/>
          <w:szCs w:val="28"/>
        </w:rPr>
        <w:t xml:space="preserve"> Обнаружить </w:t>
      </w:r>
      <w:proofErr w:type="spellStart"/>
      <w:r w:rsidRPr="00F71FFA">
        <w:rPr>
          <w:color w:val="000000"/>
          <w:sz w:val="28"/>
          <w:szCs w:val="28"/>
        </w:rPr>
        <w:t>нуклеоид</w:t>
      </w:r>
      <w:proofErr w:type="spellEnd"/>
      <w:r w:rsidRPr="00F71FFA">
        <w:rPr>
          <w:color w:val="000000"/>
          <w:sz w:val="28"/>
          <w:szCs w:val="28"/>
        </w:rPr>
        <w:t xml:space="preserve"> в бактериальной клетке при помощи светового микроскопа трудно. Для избирательного окрашивания </w:t>
      </w:r>
      <w:proofErr w:type="spellStart"/>
      <w:r w:rsidRPr="00F71FFA">
        <w:rPr>
          <w:color w:val="000000"/>
          <w:sz w:val="28"/>
          <w:szCs w:val="28"/>
        </w:rPr>
        <w:t>нуклеоида</w:t>
      </w:r>
      <w:proofErr w:type="spellEnd"/>
      <w:r w:rsidRPr="00F71FFA">
        <w:rPr>
          <w:color w:val="000000"/>
          <w:sz w:val="28"/>
          <w:szCs w:val="28"/>
        </w:rPr>
        <w:t xml:space="preserve"> фиксированные клетки предварительно обрабатывают </w:t>
      </w:r>
      <w:proofErr w:type="spellStart"/>
      <w:r w:rsidRPr="00F71FFA">
        <w:rPr>
          <w:color w:val="000000"/>
          <w:sz w:val="28"/>
          <w:szCs w:val="28"/>
        </w:rPr>
        <w:t>рибонуклеазой</w:t>
      </w:r>
      <w:proofErr w:type="spellEnd"/>
      <w:r w:rsidRPr="00F71FFA">
        <w:rPr>
          <w:color w:val="000000"/>
          <w:sz w:val="28"/>
          <w:szCs w:val="28"/>
        </w:rPr>
        <w:t xml:space="preserve"> или разбавленной соляной кислотой, чтобы разрушить </w:t>
      </w:r>
      <w:proofErr w:type="spellStart"/>
      <w:r w:rsidRPr="00F71FFA">
        <w:rPr>
          <w:color w:val="000000"/>
          <w:sz w:val="28"/>
          <w:szCs w:val="28"/>
        </w:rPr>
        <w:t>рибосомальную</w:t>
      </w:r>
      <w:proofErr w:type="spellEnd"/>
      <w:r w:rsidRPr="00F71FFA">
        <w:rPr>
          <w:color w:val="000000"/>
          <w:sz w:val="28"/>
          <w:szCs w:val="28"/>
        </w:rPr>
        <w:t xml:space="preserve"> РНК. Последующее окрашивание основным красителем позволяет выявить </w:t>
      </w:r>
      <w:proofErr w:type="spellStart"/>
      <w:r w:rsidRPr="00F71FFA">
        <w:rPr>
          <w:color w:val="000000"/>
          <w:sz w:val="28"/>
          <w:szCs w:val="28"/>
        </w:rPr>
        <w:t>нуклеоид</w:t>
      </w:r>
      <w:proofErr w:type="spellEnd"/>
      <w:r w:rsidRPr="00F71FFA">
        <w:rPr>
          <w:color w:val="000000"/>
          <w:sz w:val="28"/>
          <w:szCs w:val="28"/>
        </w:rPr>
        <w:t xml:space="preserve"> в виде плотных тел с неправильными очертаниями, расположенные в центре или на полюсах клетки.</w:t>
      </w:r>
    </w:p>
    <w:p w:rsidR="00503813" w:rsidRPr="00F71FFA" w:rsidRDefault="00503813" w:rsidP="0078134E">
      <w:pPr>
        <w:pStyle w:val="a3"/>
        <w:spacing w:line="276" w:lineRule="auto"/>
        <w:jc w:val="both"/>
        <w:rPr>
          <w:color w:val="000000"/>
          <w:sz w:val="28"/>
          <w:szCs w:val="28"/>
        </w:rPr>
      </w:pPr>
      <w:r w:rsidRPr="00F71FFA">
        <w:rPr>
          <w:b/>
          <w:bCs/>
          <w:color w:val="000000"/>
          <w:sz w:val="28"/>
          <w:szCs w:val="28"/>
        </w:rPr>
        <w:t xml:space="preserve">Окраска кислотоустойчивых бактерий по методу </w:t>
      </w:r>
      <w:proofErr w:type="spellStart"/>
      <w:r w:rsidRPr="00F71FFA">
        <w:rPr>
          <w:b/>
          <w:bCs/>
          <w:color w:val="000000"/>
          <w:sz w:val="28"/>
          <w:szCs w:val="28"/>
        </w:rPr>
        <w:t>Циля-Нильсена</w:t>
      </w:r>
      <w:proofErr w:type="spellEnd"/>
      <w:r w:rsidRPr="00F71FFA">
        <w:rPr>
          <w:color w:val="000000"/>
          <w:sz w:val="28"/>
          <w:szCs w:val="28"/>
        </w:rPr>
        <w:t xml:space="preserve"> отражает особенности микобактерий и </w:t>
      </w:r>
      <w:proofErr w:type="spellStart"/>
      <w:r w:rsidRPr="00F71FFA">
        <w:rPr>
          <w:color w:val="000000"/>
          <w:sz w:val="28"/>
          <w:szCs w:val="28"/>
        </w:rPr>
        <w:t>нокардий</w:t>
      </w:r>
      <w:proofErr w:type="spellEnd"/>
      <w:r w:rsidRPr="00F71FFA">
        <w:rPr>
          <w:color w:val="000000"/>
          <w:sz w:val="28"/>
          <w:szCs w:val="28"/>
        </w:rPr>
        <w:t>.</w:t>
      </w:r>
    </w:p>
    <w:p w:rsidR="00503813" w:rsidRPr="00F71FFA" w:rsidRDefault="00503813" w:rsidP="0078134E">
      <w:pPr>
        <w:pStyle w:val="a3"/>
        <w:spacing w:line="276" w:lineRule="auto"/>
        <w:jc w:val="both"/>
        <w:rPr>
          <w:color w:val="000000"/>
          <w:sz w:val="28"/>
          <w:szCs w:val="28"/>
        </w:rPr>
      </w:pPr>
      <w:r w:rsidRPr="00F71FFA">
        <w:rPr>
          <w:b/>
          <w:bCs/>
          <w:i/>
          <w:iCs/>
          <w:color w:val="000000"/>
          <w:sz w:val="28"/>
          <w:szCs w:val="28"/>
        </w:rPr>
        <w:t>Принцип метода.</w:t>
      </w:r>
      <w:r w:rsidRPr="00F71FFA">
        <w:rPr>
          <w:color w:val="000000"/>
          <w:sz w:val="28"/>
          <w:szCs w:val="28"/>
        </w:rPr>
        <w:t xml:space="preserve"> Кислотоустойчивость этих бактерий связана с высоким содержанием липидов в клеточной стенке. Кислотоустойчивые бактерии окрашиваются карболовым фуксином </w:t>
      </w:r>
      <w:proofErr w:type="spellStart"/>
      <w:r w:rsidRPr="00F71FFA">
        <w:rPr>
          <w:color w:val="000000"/>
          <w:sz w:val="28"/>
          <w:szCs w:val="28"/>
        </w:rPr>
        <w:t>Циля</w:t>
      </w:r>
      <w:proofErr w:type="spellEnd"/>
      <w:r w:rsidRPr="00F71FFA">
        <w:rPr>
          <w:color w:val="000000"/>
          <w:sz w:val="28"/>
          <w:szCs w:val="28"/>
        </w:rPr>
        <w:t xml:space="preserve"> при нагревании препарата в красный цвет и сохраняют эту окраску после обесцвечивания серной кислотой. Некислотоустойчивые бактерии обесцвечиваются кислотой и в последующем докрашиваются метиленовым синим в синий цвет.</w:t>
      </w:r>
    </w:p>
    <w:p w:rsidR="00503813" w:rsidRPr="00F71FFA" w:rsidRDefault="00503813" w:rsidP="0078134E">
      <w:pPr>
        <w:pStyle w:val="a3"/>
        <w:spacing w:line="276" w:lineRule="auto"/>
        <w:jc w:val="both"/>
        <w:rPr>
          <w:color w:val="000000"/>
          <w:sz w:val="28"/>
          <w:szCs w:val="28"/>
        </w:rPr>
      </w:pPr>
      <w:r w:rsidRPr="00F71FFA">
        <w:rPr>
          <w:color w:val="000000"/>
          <w:sz w:val="28"/>
          <w:szCs w:val="28"/>
        </w:rPr>
        <w:t>Для </w:t>
      </w:r>
      <w:r w:rsidRPr="00F71FFA">
        <w:rPr>
          <w:b/>
          <w:bCs/>
          <w:color w:val="000000"/>
          <w:sz w:val="28"/>
          <w:szCs w:val="28"/>
        </w:rPr>
        <w:t>выявления капсул</w:t>
      </w:r>
      <w:r w:rsidRPr="00F71FFA">
        <w:rPr>
          <w:color w:val="000000"/>
          <w:sz w:val="28"/>
          <w:szCs w:val="28"/>
        </w:rPr>
        <w:t> пользуются различными методами, среди которых можно отметить </w:t>
      </w:r>
      <w:r w:rsidRPr="00F71FFA">
        <w:rPr>
          <w:b/>
          <w:bCs/>
          <w:i/>
          <w:iCs/>
          <w:color w:val="000000"/>
          <w:sz w:val="28"/>
          <w:szCs w:val="28"/>
        </w:rPr>
        <w:t xml:space="preserve">метод </w:t>
      </w:r>
      <w:proofErr w:type="spellStart"/>
      <w:r w:rsidRPr="00F71FFA">
        <w:rPr>
          <w:b/>
          <w:bCs/>
          <w:i/>
          <w:iCs/>
          <w:color w:val="000000"/>
          <w:sz w:val="28"/>
          <w:szCs w:val="28"/>
        </w:rPr>
        <w:t>Бурри</w:t>
      </w:r>
      <w:proofErr w:type="spellEnd"/>
      <w:r w:rsidRPr="00F71FFA">
        <w:rPr>
          <w:b/>
          <w:bCs/>
          <w:i/>
          <w:iCs/>
          <w:color w:val="000000"/>
          <w:sz w:val="28"/>
          <w:szCs w:val="28"/>
        </w:rPr>
        <w:t> </w:t>
      </w:r>
      <w:r w:rsidRPr="00F71FFA">
        <w:rPr>
          <w:color w:val="000000"/>
          <w:sz w:val="28"/>
          <w:szCs w:val="28"/>
        </w:rPr>
        <w:t>и</w:t>
      </w:r>
      <w:r w:rsidRPr="00F71FFA">
        <w:rPr>
          <w:b/>
          <w:bCs/>
          <w:i/>
          <w:iCs/>
          <w:color w:val="000000"/>
          <w:sz w:val="28"/>
          <w:szCs w:val="28"/>
        </w:rPr>
        <w:t> </w:t>
      </w:r>
      <w:proofErr w:type="spellStart"/>
      <w:r w:rsidRPr="00F71FFA">
        <w:rPr>
          <w:b/>
          <w:bCs/>
          <w:i/>
          <w:iCs/>
          <w:color w:val="000000"/>
          <w:sz w:val="28"/>
          <w:szCs w:val="28"/>
        </w:rPr>
        <w:t>Бурри-Гинса</w:t>
      </w:r>
      <w:proofErr w:type="spellEnd"/>
      <w:r w:rsidRPr="00F71FFA">
        <w:rPr>
          <w:b/>
          <w:bCs/>
          <w:color w:val="000000"/>
          <w:sz w:val="28"/>
          <w:szCs w:val="28"/>
        </w:rPr>
        <w:t>.</w:t>
      </w:r>
      <w:r w:rsidRPr="00F71FFA">
        <w:rPr>
          <w:color w:val="000000"/>
          <w:sz w:val="28"/>
          <w:szCs w:val="28"/>
        </w:rPr>
        <w:t xml:space="preserve"> В основе метода лежит негативное контрастирование. Так как капсула или тело микробной клетки не воспринимает красители, тушью окрашивается лишь фон микропрепарата. Капсула видна как неокрашенная зона на темном фоне тушевого мазка. По методу </w:t>
      </w:r>
      <w:proofErr w:type="spellStart"/>
      <w:r w:rsidRPr="00F71FFA">
        <w:rPr>
          <w:color w:val="000000"/>
          <w:sz w:val="28"/>
          <w:szCs w:val="28"/>
        </w:rPr>
        <w:t>Бурри-Гинса</w:t>
      </w:r>
      <w:proofErr w:type="spellEnd"/>
      <w:r w:rsidRPr="00F71FFA">
        <w:rPr>
          <w:color w:val="000000"/>
          <w:sz w:val="28"/>
          <w:szCs w:val="28"/>
        </w:rPr>
        <w:t xml:space="preserve"> тела микробных клеток дополнительно окрашиваются в красный цвет фуксином.</w:t>
      </w:r>
    </w:p>
    <w:p w:rsidR="003E21CA" w:rsidRPr="00F71FFA" w:rsidRDefault="003E21CA" w:rsidP="003E21CA">
      <w:pPr>
        <w:spacing w:before="100" w:beforeAutospacing="1" w:after="100" w:afterAutospacing="1" w:line="240" w:lineRule="auto"/>
        <w:jc w:val="center"/>
        <w:outlineLvl w:val="0"/>
        <w:rPr>
          <w:rFonts w:ascii="Times New Roman" w:eastAsia="Times New Roman" w:hAnsi="Times New Roman" w:cs="Times New Roman"/>
          <w:color w:val="000000"/>
          <w:kern w:val="36"/>
          <w:sz w:val="40"/>
          <w:szCs w:val="40"/>
          <w:lang w:eastAsia="ru-RU"/>
        </w:rPr>
      </w:pPr>
      <w:r w:rsidRPr="00F71FFA">
        <w:rPr>
          <w:rFonts w:ascii="Times New Roman" w:eastAsia="Times New Roman" w:hAnsi="Times New Roman" w:cs="Times New Roman"/>
          <w:color w:val="000000"/>
          <w:kern w:val="36"/>
          <w:sz w:val="40"/>
          <w:szCs w:val="40"/>
          <w:lang w:eastAsia="ru-RU"/>
        </w:rPr>
        <w:lastRenderedPageBreak/>
        <w:t>Методы окраски жгутиков бактерий</w:t>
      </w:r>
    </w:p>
    <w:p w:rsidR="003E21CA" w:rsidRPr="00A76113" w:rsidRDefault="003E21CA"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Жгутики микроорганизмов — тончайшие образования (0,02 — 0,04 мкм), легко отрывающиеся от клетки при обработке. Это затрудняет их исследование. В основе методов окрашивания жгутиков лежит обработка их протравителями, в результате которой они увеличиваются в объеме.</w:t>
      </w:r>
    </w:p>
    <w:p w:rsidR="003E21CA" w:rsidRPr="00A76113" w:rsidRDefault="003E21CA"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b/>
          <w:bCs/>
          <w:i/>
          <w:iCs/>
          <w:color w:val="000000"/>
          <w:sz w:val="28"/>
          <w:szCs w:val="28"/>
          <w:lang w:eastAsia="ru-RU"/>
        </w:rPr>
        <w:t>Подготовка материала</w:t>
      </w:r>
      <w:r w:rsidRPr="00A76113">
        <w:rPr>
          <w:rFonts w:ascii="Times New Roman" w:eastAsia="Times New Roman" w:hAnsi="Times New Roman" w:cs="Times New Roman"/>
          <w:color w:val="000000"/>
          <w:sz w:val="28"/>
          <w:szCs w:val="28"/>
          <w:lang w:eastAsia="ru-RU"/>
        </w:rPr>
        <w:t xml:space="preserve">. Для подготовки культуры рекомендуется ежедневно несколько дней подряд делать пересевы на свежую питательную среду (в жидкую среду или в конденсационную воду свежей скошенной </w:t>
      </w:r>
      <w:proofErr w:type="spellStart"/>
      <w:r w:rsidRPr="00A76113">
        <w:rPr>
          <w:rFonts w:ascii="Times New Roman" w:eastAsia="Times New Roman" w:hAnsi="Times New Roman" w:cs="Times New Roman"/>
          <w:color w:val="000000"/>
          <w:sz w:val="28"/>
          <w:szCs w:val="28"/>
          <w:lang w:eastAsia="ru-RU"/>
        </w:rPr>
        <w:t>агаризованой</w:t>
      </w:r>
      <w:proofErr w:type="spellEnd"/>
      <w:r w:rsidRPr="00A76113">
        <w:rPr>
          <w:rFonts w:ascii="Times New Roman" w:eastAsia="Times New Roman" w:hAnsi="Times New Roman" w:cs="Times New Roman"/>
          <w:color w:val="000000"/>
          <w:sz w:val="28"/>
          <w:szCs w:val="28"/>
          <w:lang w:eastAsia="ru-RU"/>
        </w:rPr>
        <w:t xml:space="preserve"> среды). В день просмотра материал берут петлей и переносят в пробирку с 5 — 6 мл стерильной водопроводной воды, нагретой до 37 </w:t>
      </w:r>
      <w:r w:rsidRPr="00A76113">
        <w:rPr>
          <w:rFonts w:ascii="Times New Roman" w:eastAsia="Times New Roman" w:hAnsi="Times New Roman" w:cs="Times New Roman"/>
          <w:color w:val="000000"/>
          <w:sz w:val="28"/>
          <w:szCs w:val="28"/>
          <w:vertAlign w:val="superscript"/>
          <w:lang w:eastAsia="ru-RU"/>
        </w:rPr>
        <w:t>0</w:t>
      </w:r>
      <w:r w:rsidRPr="00A76113">
        <w:rPr>
          <w:rFonts w:ascii="Times New Roman" w:eastAsia="Times New Roman" w:hAnsi="Times New Roman" w:cs="Times New Roman"/>
          <w:color w:val="000000"/>
          <w:sz w:val="28"/>
          <w:szCs w:val="28"/>
          <w:lang w:eastAsia="ru-RU"/>
        </w:rPr>
        <w:t>С. Не рекомендуется размешивать бактериальную массу в воде петлей, она сама должна разойтись в ней в течение 30 — 60 мин. Прежде чем приступать к работе, необходимо проверить подвижность клеток в висячей капле. В случае отсутствия подвижности пробирку оставляют в термостате на 1</w:t>
      </w:r>
      <w:r w:rsidRPr="00A76113">
        <w:rPr>
          <w:rFonts w:ascii="Times New Roman" w:eastAsia="Times New Roman" w:hAnsi="Times New Roman" w:cs="Times New Roman"/>
          <w:color w:val="000000"/>
          <w:sz w:val="28"/>
          <w:szCs w:val="28"/>
          <w:vertAlign w:val="superscript"/>
          <w:lang w:eastAsia="ru-RU"/>
        </w:rPr>
        <w:t>1</w:t>
      </w:r>
      <w:r w:rsidRPr="00A76113">
        <w:rPr>
          <w:rFonts w:ascii="Times New Roman" w:eastAsia="Times New Roman" w:hAnsi="Times New Roman" w:cs="Times New Roman"/>
          <w:color w:val="000000"/>
          <w:sz w:val="28"/>
          <w:szCs w:val="28"/>
          <w:lang w:eastAsia="ru-RU"/>
        </w:rPr>
        <w:t>/</w:t>
      </w:r>
      <w:r w:rsidRPr="00A76113">
        <w:rPr>
          <w:rFonts w:ascii="Times New Roman" w:eastAsia="Times New Roman" w:hAnsi="Times New Roman" w:cs="Times New Roman"/>
          <w:color w:val="000000"/>
          <w:sz w:val="28"/>
          <w:szCs w:val="28"/>
          <w:vertAlign w:val="subscript"/>
          <w:lang w:eastAsia="ru-RU"/>
        </w:rPr>
        <w:t>2</w:t>
      </w:r>
      <w:r w:rsidRPr="00A76113">
        <w:rPr>
          <w:rFonts w:ascii="Times New Roman" w:eastAsia="Times New Roman" w:hAnsi="Times New Roman" w:cs="Times New Roman"/>
          <w:color w:val="000000"/>
          <w:sz w:val="28"/>
          <w:szCs w:val="28"/>
          <w:lang w:eastAsia="ru-RU"/>
        </w:rPr>
        <w:t xml:space="preserve"> — 2 </w:t>
      </w:r>
      <w:proofErr w:type="spellStart"/>
      <w:r w:rsidRPr="00A76113">
        <w:rPr>
          <w:rFonts w:ascii="Times New Roman" w:eastAsia="Times New Roman" w:hAnsi="Times New Roman" w:cs="Times New Roman"/>
          <w:color w:val="000000"/>
          <w:sz w:val="28"/>
          <w:szCs w:val="28"/>
          <w:lang w:eastAsia="ru-RU"/>
        </w:rPr>
        <w:t>сут</w:t>
      </w:r>
      <w:proofErr w:type="spellEnd"/>
      <w:r w:rsidRPr="00A76113">
        <w:rPr>
          <w:rFonts w:ascii="Times New Roman" w:eastAsia="Times New Roman" w:hAnsi="Times New Roman" w:cs="Times New Roman"/>
          <w:color w:val="000000"/>
          <w:sz w:val="28"/>
          <w:szCs w:val="28"/>
          <w:lang w:eastAsia="ru-RU"/>
        </w:rPr>
        <w:t>.</w:t>
      </w:r>
    </w:p>
    <w:p w:rsidR="003E21CA" w:rsidRPr="00A76113" w:rsidRDefault="003E21CA"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Для приготовления препаратов необходимы </w:t>
      </w:r>
      <w:r w:rsidRPr="00A76113">
        <w:rPr>
          <w:rFonts w:ascii="Times New Roman" w:eastAsia="Times New Roman" w:hAnsi="Times New Roman" w:cs="Times New Roman"/>
          <w:i/>
          <w:iCs/>
          <w:color w:val="000000"/>
          <w:sz w:val="28"/>
          <w:szCs w:val="28"/>
          <w:lang w:eastAsia="ru-RU"/>
        </w:rPr>
        <w:t>абсолютно чистые </w:t>
      </w:r>
      <w:r w:rsidRPr="00A76113">
        <w:rPr>
          <w:rFonts w:ascii="Times New Roman" w:eastAsia="Times New Roman" w:hAnsi="Times New Roman" w:cs="Times New Roman"/>
          <w:color w:val="000000"/>
          <w:sz w:val="28"/>
          <w:szCs w:val="28"/>
          <w:lang w:eastAsia="ru-RU"/>
        </w:rPr>
        <w:t>предметные стекла. Их кипятят в растворе бихромата калия в крепкой серной кислоте, затем дважды промывают в растворе едкого натра. После этого стекла промывают водой и хранят в банке с 96%-</w:t>
      </w:r>
      <w:proofErr w:type="spellStart"/>
      <w:r w:rsidRPr="00A76113">
        <w:rPr>
          <w:rFonts w:ascii="Times New Roman" w:eastAsia="Times New Roman" w:hAnsi="Times New Roman" w:cs="Times New Roman"/>
          <w:color w:val="000000"/>
          <w:sz w:val="28"/>
          <w:szCs w:val="28"/>
          <w:lang w:eastAsia="ru-RU"/>
        </w:rPr>
        <w:t>ным</w:t>
      </w:r>
      <w:proofErr w:type="spellEnd"/>
      <w:r w:rsidRPr="00A76113">
        <w:rPr>
          <w:rFonts w:ascii="Times New Roman" w:eastAsia="Times New Roman" w:hAnsi="Times New Roman" w:cs="Times New Roman"/>
          <w:color w:val="000000"/>
          <w:sz w:val="28"/>
          <w:szCs w:val="28"/>
          <w:lang w:eastAsia="ru-RU"/>
        </w:rPr>
        <w:t xml:space="preserve"> спиртом. Затем ту сторону стекла, на которую будет нанесен мазок, сильно нагревают и охлаждают.</w:t>
      </w:r>
    </w:p>
    <w:p w:rsidR="00336C27" w:rsidRDefault="00336C27" w:rsidP="0078134E">
      <w:pPr>
        <w:spacing w:after="0" w:line="276" w:lineRule="auto"/>
        <w:jc w:val="center"/>
        <w:outlineLvl w:val="1"/>
        <w:rPr>
          <w:rFonts w:ascii="Times New Roman" w:eastAsia="Times New Roman" w:hAnsi="Times New Roman" w:cs="Times New Roman"/>
          <w:color w:val="000000"/>
          <w:sz w:val="40"/>
          <w:szCs w:val="40"/>
          <w:lang w:eastAsia="ru-RU"/>
        </w:rPr>
      </w:pPr>
    </w:p>
    <w:p w:rsidR="003E21CA" w:rsidRPr="00A76113" w:rsidRDefault="003E21CA" w:rsidP="0078134E">
      <w:pPr>
        <w:spacing w:after="0" w:line="276" w:lineRule="auto"/>
        <w:jc w:val="center"/>
        <w:outlineLvl w:val="1"/>
        <w:rPr>
          <w:rFonts w:ascii="Times New Roman" w:eastAsia="Times New Roman" w:hAnsi="Times New Roman" w:cs="Times New Roman"/>
          <w:color w:val="000000"/>
          <w:sz w:val="40"/>
          <w:szCs w:val="40"/>
          <w:lang w:eastAsia="ru-RU"/>
        </w:rPr>
      </w:pPr>
      <w:r w:rsidRPr="00A76113">
        <w:rPr>
          <w:rFonts w:ascii="Times New Roman" w:eastAsia="Times New Roman" w:hAnsi="Times New Roman" w:cs="Times New Roman"/>
          <w:color w:val="000000"/>
          <w:sz w:val="40"/>
          <w:szCs w:val="40"/>
          <w:lang w:eastAsia="ru-RU"/>
        </w:rPr>
        <w:t xml:space="preserve">Окраска жгутиков по методу </w:t>
      </w:r>
      <w:proofErr w:type="spellStart"/>
      <w:r w:rsidRPr="00A76113">
        <w:rPr>
          <w:rFonts w:ascii="Times New Roman" w:eastAsia="Times New Roman" w:hAnsi="Times New Roman" w:cs="Times New Roman"/>
          <w:color w:val="000000"/>
          <w:sz w:val="40"/>
          <w:szCs w:val="40"/>
          <w:lang w:eastAsia="ru-RU"/>
        </w:rPr>
        <w:t>Леффлера</w:t>
      </w:r>
      <w:proofErr w:type="spellEnd"/>
    </w:p>
    <w:p w:rsidR="003E21CA" w:rsidRPr="00A76113" w:rsidRDefault="003E21CA"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 xml:space="preserve">Суспензию 12 — 16-часовой культуры бактерий наносят на предметное стекло и сушат при комнатной температуре. Допустимо зафиксировать мазок, быстро проведя его через пламя. Далее препарат обрабатывают протравителем 3 — 5 мин (способ 1) или 30-50 сек (способ 2), нагревая его до появления паров или в течение 15 — 20 мин при комнатной температуре, затем промывают сильной струей дистиллированной воды 30 с и высушивают на воздухе. Далее окрашивают препарат 3 — 4 мин карболовым фуксином </w:t>
      </w:r>
      <w:proofErr w:type="spellStart"/>
      <w:r w:rsidRPr="00A76113">
        <w:rPr>
          <w:rFonts w:ascii="Times New Roman" w:eastAsia="Times New Roman" w:hAnsi="Times New Roman" w:cs="Times New Roman"/>
          <w:color w:val="000000"/>
          <w:sz w:val="28"/>
          <w:szCs w:val="28"/>
          <w:lang w:eastAsia="ru-RU"/>
        </w:rPr>
        <w:t>Циля</w:t>
      </w:r>
      <w:proofErr w:type="spellEnd"/>
      <w:r w:rsidRPr="00A76113">
        <w:rPr>
          <w:rFonts w:ascii="Times New Roman" w:eastAsia="Times New Roman" w:hAnsi="Times New Roman" w:cs="Times New Roman"/>
          <w:color w:val="000000"/>
          <w:sz w:val="28"/>
          <w:szCs w:val="28"/>
          <w:lang w:eastAsia="ru-RU"/>
        </w:rPr>
        <w:t xml:space="preserve"> или раствором, содержащим 1 часть насыщенного спиртового раствора фуксина и 10 частей воды при легком нагревании до появления пара. Затем препарат промывают водой, высушивают и исследуют под микроскопом с иммерсией. Жгутики и клетки бактерий окрашиваются в розовый цвет.</w:t>
      </w:r>
    </w:p>
    <w:p w:rsidR="00A76113" w:rsidRDefault="00A76113" w:rsidP="0078134E">
      <w:pPr>
        <w:spacing w:before="100" w:beforeAutospacing="1" w:after="100" w:afterAutospacing="1" w:line="276" w:lineRule="auto"/>
        <w:rPr>
          <w:rFonts w:ascii="Arial" w:eastAsia="Times New Roman" w:hAnsi="Arial" w:cs="Arial"/>
          <w:b/>
          <w:bCs/>
          <w:i/>
          <w:iCs/>
          <w:color w:val="000000"/>
          <w:sz w:val="24"/>
          <w:szCs w:val="24"/>
          <w:lang w:eastAsia="ru-RU"/>
        </w:rPr>
      </w:pPr>
    </w:p>
    <w:p w:rsidR="00A7799F" w:rsidRDefault="00A7799F" w:rsidP="0078134E">
      <w:pPr>
        <w:spacing w:before="100" w:beforeAutospacing="1" w:after="100" w:afterAutospacing="1" w:line="276" w:lineRule="auto"/>
        <w:jc w:val="both"/>
        <w:rPr>
          <w:rFonts w:ascii="Times New Roman" w:eastAsia="Times New Roman" w:hAnsi="Times New Roman" w:cs="Times New Roman"/>
          <w:b/>
          <w:bCs/>
          <w:i/>
          <w:iCs/>
          <w:color w:val="000000"/>
          <w:sz w:val="28"/>
          <w:szCs w:val="28"/>
          <w:lang w:eastAsia="ru-RU"/>
        </w:rPr>
      </w:pPr>
    </w:p>
    <w:p w:rsidR="00A7799F" w:rsidRDefault="00A7799F" w:rsidP="0078134E">
      <w:pPr>
        <w:spacing w:before="100" w:beforeAutospacing="1" w:after="100" w:afterAutospacing="1" w:line="276" w:lineRule="auto"/>
        <w:jc w:val="both"/>
        <w:rPr>
          <w:rFonts w:ascii="Times New Roman" w:eastAsia="Times New Roman" w:hAnsi="Times New Roman" w:cs="Times New Roman"/>
          <w:b/>
          <w:bCs/>
          <w:i/>
          <w:iCs/>
          <w:color w:val="000000"/>
          <w:sz w:val="28"/>
          <w:szCs w:val="28"/>
          <w:lang w:eastAsia="ru-RU"/>
        </w:rPr>
      </w:pP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b/>
          <w:bCs/>
          <w:i/>
          <w:iCs/>
          <w:color w:val="000000"/>
          <w:sz w:val="28"/>
          <w:szCs w:val="28"/>
          <w:lang w:eastAsia="ru-RU"/>
        </w:rPr>
        <w:t>Приготовление протравителя </w:t>
      </w:r>
      <w:r w:rsidRPr="00A76113">
        <w:rPr>
          <w:rFonts w:ascii="Times New Roman" w:eastAsia="Times New Roman" w:hAnsi="Times New Roman" w:cs="Times New Roman"/>
          <w:i/>
          <w:iCs/>
          <w:color w:val="000000"/>
          <w:sz w:val="28"/>
          <w:szCs w:val="28"/>
          <w:lang w:eastAsia="ru-RU"/>
        </w:rPr>
        <w:t>(готовят за 1-2 суток перед использованием)</w:t>
      </w:r>
      <w:r w:rsidRPr="00A76113">
        <w:rPr>
          <w:rFonts w:ascii="Times New Roman" w:eastAsia="Times New Roman" w:hAnsi="Times New Roman" w:cs="Times New Roman"/>
          <w:color w:val="000000"/>
          <w:sz w:val="28"/>
          <w:szCs w:val="28"/>
          <w:lang w:eastAsia="ru-RU"/>
        </w:rPr>
        <w:t>:</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b/>
          <w:bCs/>
          <w:color w:val="000000"/>
          <w:sz w:val="28"/>
          <w:szCs w:val="28"/>
          <w:lang w:eastAsia="ru-RU"/>
        </w:rPr>
        <w:t>способ 1: </w:t>
      </w:r>
      <w:r w:rsidRPr="00A76113">
        <w:rPr>
          <w:rFonts w:ascii="Times New Roman" w:eastAsia="Times New Roman" w:hAnsi="Times New Roman" w:cs="Times New Roman"/>
          <w:color w:val="000000"/>
          <w:sz w:val="28"/>
          <w:szCs w:val="28"/>
          <w:lang w:eastAsia="ru-RU"/>
        </w:rPr>
        <w:t xml:space="preserve">12 г </w:t>
      </w:r>
      <w:proofErr w:type="spellStart"/>
      <w:r w:rsidRPr="00A76113">
        <w:rPr>
          <w:rFonts w:ascii="Times New Roman" w:eastAsia="Times New Roman" w:hAnsi="Times New Roman" w:cs="Times New Roman"/>
          <w:color w:val="000000"/>
          <w:sz w:val="28"/>
          <w:szCs w:val="28"/>
          <w:lang w:eastAsia="ru-RU"/>
        </w:rPr>
        <w:t>таннина</w:t>
      </w:r>
      <w:proofErr w:type="spellEnd"/>
      <w:r w:rsidRPr="00A76113">
        <w:rPr>
          <w:rFonts w:ascii="Times New Roman" w:eastAsia="Times New Roman" w:hAnsi="Times New Roman" w:cs="Times New Roman"/>
          <w:color w:val="000000"/>
          <w:sz w:val="28"/>
          <w:szCs w:val="28"/>
          <w:lang w:eastAsia="ru-RU"/>
        </w:rPr>
        <w:t xml:space="preserve"> растворяют при нагревании в 48 мл воды, добавляют 30 мл насыщенного водного раствора железного купороса (FeSO</w:t>
      </w:r>
      <w:r w:rsidRPr="00A76113">
        <w:rPr>
          <w:rFonts w:ascii="Times New Roman" w:eastAsia="Times New Roman" w:hAnsi="Times New Roman" w:cs="Times New Roman"/>
          <w:color w:val="000000"/>
          <w:sz w:val="28"/>
          <w:szCs w:val="28"/>
          <w:vertAlign w:val="subscript"/>
          <w:lang w:eastAsia="ru-RU"/>
        </w:rPr>
        <w:t>4</w:t>
      </w:r>
      <w:r w:rsidRPr="00A76113">
        <w:rPr>
          <w:rFonts w:ascii="Times New Roman" w:eastAsia="Times New Roman" w:hAnsi="Times New Roman" w:cs="Times New Roman"/>
          <w:color w:val="000000"/>
          <w:sz w:val="28"/>
          <w:szCs w:val="28"/>
          <w:lang w:eastAsia="ru-RU"/>
        </w:rPr>
        <w:t>) и 6 мл насыщенного раствора фуксина в 96%-ном спирте. Смесь готовят за несколько дней до использования, хранят в склянке с притертой пробкой в темном месте (в таких условиях может храниться несколько месяцев). Перед началом работы смесь фильтруют;</w:t>
      </w:r>
    </w:p>
    <w:p w:rsidR="0091287A" w:rsidRPr="00336C27" w:rsidRDefault="003E21CA" w:rsidP="00336C27">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b/>
          <w:bCs/>
          <w:color w:val="000000"/>
          <w:sz w:val="28"/>
          <w:szCs w:val="28"/>
          <w:lang w:eastAsia="ru-RU"/>
        </w:rPr>
        <w:t>способ 2: </w:t>
      </w:r>
      <w:r w:rsidRPr="00A76113">
        <w:rPr>
          <w:rFonts w:ascii="Times New Roman" w:eastAsia="Times New Roman" w:hAnsi="Times New Roman" w:cs="Times New Roman"/>
          <w:color w:val="000000"/>
          <w:sz w:val="28"/>
          <w:szCs w:val="28"/>
          <w:lang w:eastAsia="ru-RU"/>
        </w:rPr>
        <w:t>смешивают 20%-</w:t>
      </w:r>
      <w:proofErr w:type="spellStart"/>
      <w:r w:rsidRPr="00A76113">
        <w:rPr>
          <w:rFonts w:ascii="Times New Roman" w:eastAsia="Times New Roman" w:hAnsi="Times New Roman" w:cs="Times New Roman"/>
          <w:color w:val="000000"/>
          <w:sz w:val="28"/>
          <w:szCs w:val="28"/>
          <w:lang w:eastAsia="ru-RU"/>
        </w:rPr>
        <w:t>ный</w:t>
      </w:r>
      <w:proofErr w:type="spellEnd"/>
      <w:r w:rsidRPr="00A76113">
        <w:rPr>
          <w:rFonts w:ascii="Times New Roman" w:eastAsia="Times New Roman" w:hAnsi="Times New Roman" w:cs="Times New Roman"/>
          <w:color w:val="000000"/>
          <w:sz w:val="28"/>
          <w:szCs w:val="28"/>
          <w:lang w:eastAsia="ru-RU"/>
        </w:rPr>
        <w:t xml:space="preserve"> водный раствор </w:t>
      </w:r>
      <w:proofErr w:type="spellStart"/>
      <w:r w:rsidRPr="00A76113">
        <w:rPr>
          <w:rFonts w:ascii="Times New Roman" w:eastAsia="Times New Roman" w:hAnsi="Times New Roman" w:cs="Times New Roman"/>
          <w:color w:val="000000"/>
          <w:sz w:val="28"/>
          <w:szCs w:val="28"/>
          <w:lang w:eastAsia="ru-RU"/>
        </w:rPr>
        <w:t>таннина</w:t>
      </w:r>
      <w:proofErr w:type="spellEnd"/>
      <w:r w:rsidRPr="00A76113">
        <w:rPr>
          <w:rFonts w:ascii="Times New Roman" w:eastAsia="Times New Roman" w:hAnsi="Times New Roman" w:cs="Times New Roman"/>
          <w:color w:val="000000"/>
          <w:sz w:val="28"/>
          <w:szCs w:val="28"/>
          <w:lang w:eastAsia="ru-RU"/>
        </w:rPr>
        <w:t xml:space="preserve">, 1 мл насыщенного спиртового раствора основного фуксина, 5,5 мл насыщенного </w:t>
      </w:r>
      <w:proofErr w:type="gramStart"/>
      <w:r w:rsidRPr="00A76113">
        <w:rPr>
          <w:rFonts w:ascii="Times New Roman" w:eastAsia="Times New Roman" w:hAnsi="Times New Roman" w:cs="Times New Roman"/>
          <w:color w:val="000000"/>
          <w:sz w:val="28"/>
          <w:szCs w:val="28"/>
          <w:lang w:eastAsia="ru-RU"/>
        </w:rPr>
        <w:t>на холоду</w:t>
      </w:r>
      <w:proofErr w:type="gramEnd"/>
      <w:r w:rsidRPr="00A76113">
        <w:rPr>
          <w:rFonts w:ascii="Times New Roman" w:eastAsia="Times New Roman" w:hAnsi="Times New Roman" w:cs="Times New Roman"/>
          <w:color w:val="000000"/>
          <w:sz w:val="28"/>
          <w:szCs w:val="28"/>
          <w:lang w:eastAsia="ru-RU"/>
        </w:rPr>
        <w:t xml:space="preserve"> водного раствора сульфата закисного железа (соль Мора). Фильтруют</w:t>
      </w:r>
      <w:r w:rsidR="0078134E">
        <w:rPr>
          <w:rFonts w:ascii="Times New Roman" w:eastAsia="Times New Roman" w:hAnsi="Times New Roman" w:cs="Times New Roman"/>
          <w:color w:val="000000"/>
          <w:sz w:val="28"/>
          <w:szCs w:val="28"/>
          <w:lang w:eastAsia="ru-RU"/>
        </w:rPr>
        <w:t xml:space="preserve"> перед использованием.</w:t>
      </w:r>
    </w:p>
    <w:p w:rsidR="003E21CA" w:rsidRPr="00A76113" w:rsidRDefault="003E21CA" w:rsidP="003E21CA">
      <w:pPr>
        <w:spacing w:after="0" w:line="240" w:lineRule="auto"/>
        <w:jc w:val="center"/>
        <w:outlineLvl w:val="1"/>
        <w:rPr>
          <w:rFonts w:ascii="Times New Roman" w:eastAsia="Times New Roman" w:hAnsi="Times New Roman" w:cs="Times New Roman"/>
          <w:color w:val="000000"/>
          <w:sz w:val="40"/>
          <w:szCs w:val="40"/>
          <w:lang w:eastAsia="ru-RU"/>
        </w:rPr>
      </w:pPr>
      <w:r w:rsidRPr="00A76113">
        <w:rPr>
          <w:rFonts w:ascii="Times New Roman" w:eastAsia="Times New Roman" w:hAnsi="Times New Roman" w:cs="Times New Roman"/>
          <w:color w:val="000000"/>
          <w:sz w:val="40"/>
          <w:szCs w:val="40"/>
          <w:lang w:eastAsia="ru-RU"/>
        </w:rPr>
        <w:t>Метод серебрения жгутиков по Морозову</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Готовят три реактива.</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Состав </w:t>
      </w:r>
      <w:r w:rsidRPr="00A76113">
        <w:rPr>
          <w:rFonts w:ascii="Times New Roman" w:eastAsia="Times New Roman" w:hAnsi="Times New Roman" w:cs="Times New Roman"/>
          <w:b/>
          <w:bCs/>
          <w:i/>
          <w:iCs/>
          <w:color w:val="000000"/>
          <w:sz w:val="28"/>
          <w:szCs w:val="28"/>
          <w:lang w:eastAsia="ru-RU"/>
        </w:rPr>
        <w:t>первого:</w:t>
      </w:r>
      <w:r w:rsidRPr="00A76113">
        <w:rPr>
          <w:rFonts w:ascii="Times New Roman" w:eastAsia="Times New Roman" w:hAnsi="Times New Roman" w:cs="Times New Roman"/>
          <w:i/>
          <w:iCs/>
          <w:color w:val="000000"/>
          <w:sz w:val="28"/>
          <w:szCs w:val="28"/>
          <w:lang w:eastAsia="ru-RU"/>
        </w:rPr>
        <w:t> </w:t>
      </w:r>
      <w:r w:rsidRPr="00A76113">
        <w:rPr>
          <w:rFonts w:ascii="Times New Roman" w:eastAsia="Times New Roman" w:hAnsi="Times New Roman" w:cs="Times New Roman"/>
          <w:color w:val="000000"/>
          <w:sz w:val="28"/>
          <w:szCs w:val="28"/>
          <w:lang w:eastAsia="ru-RU"/>
        </w:rPr>
        <w:t>1 мл ледяной уксусной кислоты, 2 мл формалина, 100 мл дистиллированной воды;</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состав </w:t>
      </w:r>
      <w:r w:rsidRPr="00A76113">
        <w:rPr>
          <w:rFonts w:ascii="Times New Roman" w:eastAsia="Times New Roman" w:hAnsi="Times New Roman" w:cs="Times New Roman"/>
          <w:b/>
          <w:bCs/>
          <w:i/>
          <w:iCs/>
          <w:color w:val="000000"/>
          <w:sz w:val="28"/>
          <w:szCs w:val="28"/>
          <w:lang w:eastAsia="ru-RU"/>
        </w:rPr>
        <w:t>второго</w:t>
      </w:r>
      <w:r w:rsidRPr="00A76113">
        <w:rPr>
          <w:rFonts w:ascii="Times New Roman" w:eastAsia="Times New Roman" w:hAnsi="Times New Roman" w:cs="Times New Roman"/>
          <w:i/>
          <w:iCs/>
          <w:color w:val="000000"/>
          <w:sz w:val="28"/>
          <w:szCs w:val="28"/>
          <w:lang w:eastAsia="ru-RU"/>
        </w:rPr>
        <w:t>: </w:t>
      </w:r>
      <w:r w:rsidRPr="00A76113">
        <w:rPr>
          <w:rFonts w:ascii="Times New Roman" w:eastAsia="Times New Roman" w:hAnsi="Times New Roman" w:cs="Times New Roman"/>
          <w:color w:val="000000"/>
          <w:sz w:val="28"/>
          <w:szCs w:val="28"/>
          <w:lang w:eastAsia="ru-RU"/>
        </w:rPr>
        <w:t>5</w:t>
      </w:r>
      <w:r w:rsidRPr="00A76113">
        <w:rPr>
          <w:rFonts w:ascii="Times New Roman" w:eastAsia="Times New Roman" w:hAnsi="Times New Roman" w:cs="Times New Roman"/>
          <w:i/>
          <w:iCs/>
          <w:color w:val="000000"/>
          <w:sz w:val="28"/>
          <w:szCs w:val="28"/>
          <w:lang w:eastAsia="ru-RU"/>
        </w:rPr>
        <w:t> </w:t>
      </w:r>
      <w:r w:rsidRPr="00A76113">
        <w:rPr>
          <w:rFonts w:ascii="Times New Roman" w:eastAsia="Times New Roman" w:hAnsi="Times New Roman" w:cs="Times New Roman"/>
          <w:color w:val="000000"/>
          <w:sz w:val="28"/>
          <w:szCs w:val="28"/>
          <w:lang w:eastAsia="ru-RU"/>
        </w:rPr>
        <w:t xml:space="preserve">г </w:t>
      </w:r>
      <w:proofErr w:type="spellStart"/>
      <w:r w:rsidRPr="00A76113">
        <w:rPr>
          <w:rFonts w:ascii="Times New Roman" w:eastAsia="Times New Roman" w:hAnsi="Times New Roman" w:cs="Times New Roman"/>
          <w:color w:val="000000"/>
          <w:sz w:val="28"/>
          <w:szCs w:val="28"/>
          <w:lang w:eastAsia="ru-RU"/>
        </w:rPr>
        <w:t>таннина</w:t>
      </w:r>
      <w:proofErr w:type="spellEnd"/>
      <w:r w:rsidRPr="00A76113">
        <w:rPr>
          <w:rFonts w:ascii="Times New Roman" w:eastAsia="Times New Roman" w:hAnsi="Times New Roman" w:cs="Times New Roman"/>
          <w:color w:val="000000"/>
          <w:sz w:val="28"/>
          <w:szCs w:val="28"/>
          <w:lang w:eastAsia="ru-RU"/>
        </w:rPr>
        <w:t>, 1 мл жидкой карболовой кислоты (фенола), 100 мл дистиллированной воды;</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состав </w:t>
      </w:r>
      <w:r w:rsidRPr="00A76113">
        <w:rPr>
          <w:rFonts w:ascii="Times New Roman" w:eastAsia="Times New Roman" w:hAnsi="Times New Roman" w:cs="Times New Roman"/>
          <w:b/>
          <w:bCs/>
          <w:i/>
          <w:iCs/>
          <w:color w:val="000000"/>
          <w:sz w:val="28"/>
          <w:szCs w:val="28"/>
          <w:lang w:eastAsia="ru-RU"/>
        </w:rPr>
        <w:t>третьего</w:t>
      </w:r>
      <w:r w:rsidRPr="00A76113">
        <w:rPr>
          <w:rFonts w:ascii="Times New Roman" w:eastAsia="Times New Roman" w:hAnsi="Times New Roman" w:cs="Times New Roman"/>
          <w:i/>
          <w:iCs/>
          <w:color w:val="000000"/>
          <w:sz w:val="28"/>
          <w:szCs w:val="28"/>
          <w:lang w:eastAsia="ru-RU"/>
        </w:rPr>
        <w:t>: </w:t>
      </w:r>
      <w:r w:rsidRPr="00A76113">
        <w:rPr>
          <w:rFonts w:ascii="Times New Roman" w:eastAsia="Times New Roman" w:hAnsi="Times New Roman" w:cs="Times New Roman"/>
          <w:color w:val="000000"/>
          <w:sz w:val="28"/>
          <w:szCs w:val="28"/>
          <w:lang w:eastAsia="ru-RU"/>
        </w:rPr>
        <w:t>5</w:t>
      </w:r>
      <w:r w:rsidRPr="00A76113">
        <w:rPr>
          <w:rFonts w:ascii="Times New Roman" w:eastAsia="Times New Roman" w:hAnsi="Times New Roman" w:cs="Times New Roman"/>
          <w:i/>
          <w:iCs/>
          <w:color w:val="000000"/>
          <w:sz w:val="28"/>
          <w:szCs w:val="28"/>
          <w:lang w:eastAsia="ru-RU"/>
        </w:rPr>
        <w:t> </w:t>
      </w:r>
      <w:r w:rsidRPr="00A76113">
        <w:rPr>
          <w:rFonts w:ascii="Times New Roman" w:eastAsia="Times New Roman" w:hAnsi="Times New Roman" w:cs="Times New Roman"/>
          <w:color w:val="000000"/>
          <w:sz w:val="28"/>
          <w:szCs w:val="28"/>
          <w:lang w:eastAsia="ru-RU"/>
        </w:rPr>
        <w:t>г кристаллического нитрата серебра (AgNO</w:t>
      </w:r>
      <w:r w:rsidRPr="00A76113">
        <w:rPr>
          <w:rFonts w:ascii="Times New Roman" w:eastAsia="Times New Roman" w:hAnsi="Times New Roman" w:cs="Times New Roman"/>
          <w:color w:val="000000"/>
          <w:sz w:val="28"/>
          <w:szCs w:val="28"/>
          <w:vertAlign w:val="subscript"/>
          <w:lang w:eastAsia="ru-RU"/>
        </w:rPr>
        <w:t>3</w:t>
      </w:r>
      <w:r w:rsidRPr="00A76113">
        <w:rPr>
          <w:rFonts w:ascii="Times New Roman" w:eastAsia="Times New Roman" w:hAnsi="Times New Roman" w:cs="Times New Roman"/>
          <w:color w:val="000000"/>
          <w:sz w:val="28"/>
          <w:szCs w:val="28"/>
          <w:lang w:eastAsia="ru-RU"/>
        </w:rPr>
        <w:t>), 100 мл дистиллированной воды; отливают 20 мл в другой сосуд, а к оставшимся 80 мл раствора серебра по каплям приливают водный раствор аммиака (нашатырного спирта) до растворения образовавшегося осадка и появления легкой опалесценции. Если аммиака будет добавлено слишком много, то из оставшихся 20 мл раствора серебра следует добавить еще несколько капель до возникновения опалесценции.</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Для окраски препарата полученный раствор серебра разводят дистиллированной водой в соотношении 1: 100.</w:t>
      </w:r>
    </w:p>
    <w:p w:rsidR="003E21CA" w:rsidRPr="00A76113"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b/>
          <w:bCs/>
          <w:i/>
          <w:iCs/>
          <w:color w:val="000000"/>
          <w:sz w:val="28"/>
          <w:szCs w:val="28"/>
          <w:lang w:eastAsia="ru-RU"/>
        </w:rPr>
        <w:t>Техника окраски</w:t>
      </w:r>
      <w:r w:rsidRPr="00A76113">
        <w:rPr>
          <w:rFonts w:ascii="Times New Roman" w:eastAsia="Times New Roman" w:hAnsi="Times New Roman" w:cs="Times New Roman"/>
          <w:color w:val="000000"/>
          <w:sz w:val="28"/>
          <w:szCs w:val="28"/>
          <w:lang w:eastAsia="ru-RU"/>
        </w:rPr>
        <w:t>:</w:t>
      </w:r>
    </w:p>
    <w:p w:rsidR="003E21CA" w:rsidRPr="00A76113" w:rsidRDefault="003E21CA" w:rsidP="0078134E">
      <w:pPr>
        <w:numPr>
          <w:ilvl w:val="0"/>
          <w:numId w:val="9"/>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на 1 мин на препарат наливают </w:t>
      </w:r>
      <w:r w:rsidRPr="00A76113">
        <w:rPr>
          <w:rFonts w:ascii="Times New Roman" w:eastAsia="Times New Roman" w:hAnsi="Times New Roman" w:cs="Times New Roman"/>
          <w:i/>
          <w:iCs/>
          <w:color w:val="000000"/>
          <w:sz w:val="28"/>
          <w:szCs w:val="28"/>
          <w:lang w:eastAsia="ru-RU"/>
        </w:rPr>
        <w:t>первый</w:t>
      </w:r>
      <w:r w:rsidRPr="00A76113">
        <w:rPr>
          <w:rFonts w:ascii="Times New Roman" w:eastAsia="Times New Roman" w:hAnsi="Times New Roman" w:cs="Times New Roman"/>
          <w:color w:val="000000"/>
          <w:sz w:val="28"/>
          <w:szCs w:val="28"/>
          <w:lang w:eastAsia="ru-RU"/>
        </w:rPr>
        <w:t> реактив, сливают его, промывают препарат водой;</w:t>
      </w:r>
    </w:p>
    <w:p w:rsidR="003E21CA" w:rsidRPr="00A76113" w:rsidRDefault="003E21CA" w:rsidP="0078134E">
      <w:pPr>
        <w:numPr>
          <w:ilvl w:val="0"/>
          <w:numId w:val="9"/>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lastRenderedPageBreak/>
        <w:t>наливают </w:t>
      </w:r>
      <w:r w:rsidRPr="00A76113">
        <w:rPr>
          <w:rFonts w:ascii="Times New Roman" w:eastAsia="Times New Roman" w:hAnsi="Times New Roman" w:cs="Times New Roman"/>
          <w:i/>
          <w:iCs/>
          <w:color w:val="000000"/>
          <w:sz w:val="28"/>
          <w:szCs w:val="28"/>
          <w:lang w:eastAsia="ru-RU"/>
        </w:rPr>
        <w:t>второй</w:t>
      </w:r>
      <w:r w:rsidRPr="00A76113">
        <w:rPr>
          <w:rFonts w:ascii="Times New Roman" w:eastAsia="Times New Roman" w:hAnsi="Times New Roman" w:cs="Times New Roman"/>
          <w:color w:val="000000"/>
          <w:sz w:val="28"/>
          <w:szCs w:val="28"/>
          <w:lang w:eastAsia="ru-RU"/>
        </w:rPr>
        <w:t> реактив, препарат подогревают на слабом пламени 1 мин до появления паров, тщательно промывают водой;</w:t>
      </w:r>
    </w:p>
    <w:p w:rsidR="003E21CA" w:rsidRPr="00A76113" w:rsidRDefault="003E21CA" w:rsidP="0078134E">
      <w:pPr>
        <w:numPr>
          <w:ilvl w:val="0"/>
          <w:numId w:val="9"/>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при нагревании обрабатывают препарат 1 — 2 мин </w:t>
      </w:r>
      <w:r w:rsidRPr="00A76113">
        <w:rPr>
          <w:rFonts w:ascii="Times New Roman" w:eastAsia="Times New Roman" w:hAnsi="Times New Roman" w:cs="Times New Roman"/>
          <w:i/>
          <w:iCs/>
          <w:color w:val="000000"/>
          <w:sz w:val="28"/>
          <w:szCs w:val="28"/>
          <w:lang w:eastAsia="ru-RU"/>
        </w:rPr>
        <w:t>третьим </w:t>
      </w:r>
      <w:r w:rsidRPr="00A76113">
        <w:rPr>
          <w:rFonts w:ascii="Times New Roman" w:eastAsia="Times New Roman" w:hAnsi="Times New Roman" w:cs="Times New Roman"/>
          <w:color w:val="000000"/>
          <w:sz w:val="28"/>
          <w:szCs w:val="28"/>
          <w:lang w:eastAsia="ru-RU"/>
        </w:rPr>
        <w:t xml:space="preserve">реактивом до появления темно-коричневой окраски мазка, тщательно промывают водой, высушивают и </w:t>
      </w:r>
      <w:proofErr w:type="spellStart"/>
      <w:r w:rsidRPr="00A76113">
        <w:rPr>
          <w:rFonts w:ascii="Times New Roman" w:eastAsia="Times New Roman" w:hAnsi="Times New Roman" w:cs="Times New Roman"/>
          <w:color w:val="000000"/>
          <w:sz w:val="28"/>
          <w:szCs w:val="28"/>
          <w:lang w:eastAsia="ru-RU"/>
        </w:rPr>
        <w:t>микроскопируют</w:t>
      </w:r>
      <w:proofErr w:type="spellEnd"/>
      <w:r w:rsidRPr="00A76113">
        <w:rPr>
          <w:rFonts w:ascii="Times New Roman" w:eastAsia="Times New Roman" w:hAnsi="Times New Roman" w:cs="Times New Roman"/>
          <w:color w:val="000000"/>
          <w:sz w:val="28"/>
          <w:szCs w:val="28"/>
          <w:lang w:eastAsia="ru-RU"/>
        </w:rPr>
        <w:t xml:space="preserve"> с иммерсией.</w:t>
      </w:r>
    </w:p>
    <w:p w:rsidR="003E21CA" w:rsidRDefault="003E21CA"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76113">
        <w:rPr>
          <w:rFonts w:ascii="Times New Roman" w:eastAsia="Times New Roman" w:hAnsi="Times New Roman" w:cs="Times New Roman"/>
          <w:color w:val="000000"/>
          <w:sz w:val="28"/>
          <w:szCs w:val="28"/>
          <w:lang w:eastAsia="ru-RU"/>
        </w:rPr>
        <w:t>Жгутики окрашиваются в буро-черный цвет.</w:t>
      </w:r>
    </w:p>
    <w:p w:rsidR="001D3C34" w:rsidRDefault="001D3C34"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
    <w:p w:rsidR="001D3C34" w:rsidRPr="00E35DAC" w:rsidRDefault="00E25D39" w:rsidP="00E25D39">
      <w:pPr>
        <w:spacing w:before="100" w:beforeAutospacing="1" w:after="100" w:afterAutospacing="1" w:line="240" w:lineRule="auto"/>
        <w:jc w:val="center"/>
        <w:rPr>
          <w:rFonts w:ascii="Times New Roman" w:eastAsia="Times New Roman" w:hAnsi="Times New Roman" w:cs="Times New Roman"/>
          <w:b/>
          <w:color w:val="000000"/>
          <w:sz w:val="40"/>
          <w:szCs w:val="40"/>
          <w:lang w:eastAsia="ru-RU"/>
        </w:rPr>
      </w:pPr>
      <w:r w:rsidRPr="00E35DAC">
        <w:rPr>
          <w:rFonts w:ascii="Times New Roman" w:eastAsia="Times New Roman" w:hAnsi="Times New Roman" w:cs="Times New Roman"/>
          <w:b/>
          <w:color w:val="000000"/>
          <w:sz w:val="40"/>
          <w:szCs w:val="40"/>
          <w:lang w:eastAsia="ru-RU"/>
        </w:rPr>
        <w:t xml:space="preserve">БАКТЕРИОЛОГИЧЕСКИЙ </w:t>
      </w:r>
      <w:r w:rsidR="001D3C34" w:rsidRPr="00E35DAC">
        <w:rPr>
          <w:rFonts w:ascii="Times New Roman" w:eastAsia="Times New Roman" w:hAnsi="Times New Roman" w:cs="Times New Roman"/>
          <w:b/>
          <w:color w:val="000000"/>
          <w:sz w:val="40"/>
          <w:szCs w:val="40"/>
          <w:lang w:eastAsia="ru-RU"/>
        </w:rPr>
        <w:t>МЕТОД</w:t>
      </w:r>
      <w:r w:rsidRPr="00E35DAC">
        <w:rPr>
          <w:rFonts w:ascii="Times New Roman" w:eastAsia="Times New Roman" w:hAnsi="Times New Roman" w:cs="Times New Roman"/>
          <w:b/>
          <w:color w:val="000000"/>
          <w:sz w:val="40"/>
          <w:szCs w:val="40"/>
          <w:lang w:eastAsia="ru-RU"/>
        </w:rPr>
        <w:t xml:space="preserve"> </w:t>
      </w:r>
      <w:r w:rsidR="00F2581D" w:rsidRPr="00E35DAC">
        <w:rPr>
          <w:rFonts w:ascii="Times New Roman" w:eastAsia="Times New Roman" w:hAnsi="Times New Roman" w:cs="Times New Roman"/>
          <w:b/>
          <w:color w:val="000000"/>
          <w:sz w:val="40"/>
          <w:szCs w:val="40"/>
          <w:lang w:eastAsia="ru-RU"/>
        </w:rPr>
        <w:t>ИССЛЕДОВАНИЯ</w:t>
      </w:r>
    </w:p>
    <w:p w:rsidR="0052481D" w:rsidRDefault="0052481D" w:rsidP="00D96395">
      <w:pPr>
        <w:spacing w:before="100" w:beforeAutospacing="1" w:after="100" w:afterAutospacing="1" w:line="240" w:lineRule="auto"/>
        <w:rPr>
          <w:rFonts w:ascii="Arial" w:eastAsia="Times New Roman" w:hAnsi="Arial" w:cs="Arial"/>
          <w:color w:val="000000"/>
          <w:sz w:val="24"/>
          <w:szCs w:val="24"/>
          <w:lang w:eastAsia="ru-RU"/>
        </w:rPr>
      </w:pPr>
    </w:p>
    <w:p w:rsidR="009B4BB0" w:rsidRPr="009B4BB0" w:rsidRDefault="009B4BB0" w:rsidP="0078134E">
      <w:pPr>
        <w:spacing w:before="100" w:beforeAutospacing="1" w:after="100" w:afterAutospacing="1" w:line="276" w:lineRule="auto"/>
        <w:outlineLvl w:val="0"/>
        <w:rPr>
          <w:rFonts w:ascii="Times New Roman" w:eastAsia="Times New Roman" w:hAnsi="Times New Roman" w:cs="Times New Roman"/>
          <w:color w:val="000000"/>
          <w:kern w:val="36"/>
          <w:sz w:val="40"/>
          <w:szCs w:val="40"/>
          <w:lang w:eastAsia="ru-RU"/>
        </w:rPr>
      </w:pPr>
      <w:r w:rsidRPr="009B4BB0">
        <w:rPr>
          <w:rFonts w:ascii="Arial" w:eastAsia="Times New Roman" w:hAnsi="Arial" w:cs="Arial"/>
          <w:color w:val="000000"/>
          <w:kern w:val="36"/>
          <w:sz w:val="33"/>
          <w:szCs w:val="33"/>
          <w:lang w:eastAsia="ru-RU"/>
        </w:rPr>
        <w:t> </w:t>
      </w:r>
      <w:r w:rsidRPr="009B4BB0">
        <w:rPr>
          <w:rFonts w:ascii="Times New Roman" w:eastAsia="Times New Roman" w:hAnsi="Times New Roman" w:cs="Times New Roman"/>
          <w:color w:val="000000"/>
          <w:kern w:val="36"/>
          <w:sz w:val="40"/>
          <w:szCs w:val="40"/>
          <w:lang w:eastAsia="ru-RU"/>
        </w:rPr>
        <w:t>Способы культивирования микроорганизмов</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Arial" w:eastAsia="Times New Roman" w:hAnsi="Arial" w:cs="Arial"/>
          <w:color w:val="000000"/>
          <w:sz w:val="24"/>
          <w:szCs w:val="24"/>
          <w:lang w:eastAsia="ru-RU"/>
        </w:rPr>
        <w:t>1</w:t>
      </w:r>
      <w:r w:rsidR="00A76113">
        <w:rPr>
          <w:rFonts w:ascii="Arial" w:eastAsia="Times New Roman" w:hAnsi="Arial" w:cs="Arial"/>
          <w:color w:val="000000"/>
          <w:sz w:val="24"/>
          <w:szCs w:val="24"/>
          <w:lang w:eastAsia="ru-RU"/>
        </w:rPr>
        <w:t>.</w:t>
      </w:r>
      <w:r w:rsidRPr="009B4BB0">
        <w:rPr>
          <w:rFonts w:ascii="Arial" w:eastAsia="Times New Roman" w:hAnsi="Arial" w:cs="Arial"/>
          <w:color w:val="000000"/>
          <w:sz w:val="24"/>
          <w:szCs w:val="24"/>
          <w:lang w:eastAsia="ru-RU"/>
        </w:rPr>
        <w:t xml:space="preserve"> </w:t>
      </w:r>
      <w:r w:rsidRPr="009B4BB0">
        <w:rPr>
          <w:rFonts w:ascii="Times New Roman" w:eastAsia="Times New Roman" w:hAnsi="Times New Roman" w:cs="Times New Roman"/>
          <w:color w:val="000000"/>
          <w:sz w:val="28"/>
          <w:szCs w:val="28"/>
          <w:lang w:eastAsia="ru-RU"/>
        </w:rPr>
        <w:t>Понятие о культивировании микроорганизмов</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2</w:t>
      </w:r>
      <w:r w:rsidR="00A76113">
        <w:rPr>
          <w:rFonts w:ascii="Times New Roman" w:eastAsia="Times New Roman" w:hAnsi="Times New Roman" w:cs="Times New Roman"/>
          <w:color w:val="000000"/>
          <w:sz w:val="28"/>
          <w:szCs w:val="28"/>
          <w:lang w:eastAsia="ru-RU"/>
        </w:rPr>
        <w:t>.</w:t>
      </w:r>
      <w:r w:rsidRPr="009B4BB0">
        <w:rPr>
          <w:rFonts w:ascii="Times New Roman" w:eastAsia="Times New Roman" w:hAnsi="Times New Roman" w:cs="Times New Roman"/>
          <w:color w:val="000000"/>
          <w:sz w:val="28"/>
          <w:szCs w:val="28"/>
          <w:lang w:eastAsia="ru-RU"/>
        </w:rPr>
        <w:t xml:space="preserve"> Способы культивирования аэробных и анаэробных микроорганизмов</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3</w:t>
      </w:r>
      <w:r w:rsidR="00A76113">
        <w:rPr>
          <w:rFonts w:ascii="Times New Roman" w:eastAsia="Times New Roman" w:hAnsi="Times New Roman" w:cs="Times New Roman"/>
          <w:color w:val="000000"/>
          <w:sz w:val="28"/>
          <w:szCs w:val="28"/>
          <w:lang w:eastAsia="ru-RU"/>
        </w:rPr>
        <w:t>.</w:t>
      </w:r>
      <w:r w:rsidRPr="009B4BB0">
        <w:rPr>
          <w:rFonts w:ascii="Times New Roman" w:eastAsia="Times New Roman" w:hAnsi="Times New Roman" w:cs="Times New Roman"/>
          <w:color w:val="000000"/>
          <w:sz w:val="28"/>
          <w:szCs w:val="28"/>
          <w:lang w:eastAsia="ru-RU"/>
        </w:rPr>
        <w:t>Техника посева микроорганизмов в жидкие питательные среды</w:t>
      </w:r>
    </w:p>
    <w:p w:rsid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4</w:t>
      </w:r>
      <w:r w:rsidR="00A76113">
        <w:rPr>
          <w:rFonts w:ascii="Times New Roman" w:eastAsia="Times New Roman" w:hAnsi="Times New Roman" w:cs="Times New Roman"/>
          <w:color w:val="000000"/>
          <w:sz w:val="28"/>
          <w:szCs w:val="28"/>
          <w:lang w:eastAsia="ru-RU"/>
        </w:rPr>
        <w:t>.</w:t>
      </w:r>
      <w:r w:rsidRPr="009B4BB0">
        <w:rPr>
          <w:rFonts w:ascii="Times New Roman" w:eastAsia="Times New Roman" w:hAnsi="Times New Roman" w:cs="Times New Roman"/>
          <w:color w:val="000000"/>
          <w:sz w:val="28"/>
          <w:szCs w:val="28"/>
          <w:lang w:eastAsia="ru-RU"/>
        </w:rPr>
        <w:t xml:space="preserve"> Техника посева микроорганизмов на </w:t>
      </w:r>
      <w:proofErr w:type="spellStart"/>
      <w:r w:rsidRPr="009B4BB0">
        <w:rPr>
          <w:rFonts w:ascii="Times New Roman" w:eastAsia="Times New Roman" w:hAnsi="Times New Roman" w:cs="Times New Roman"/>
          <w:color w:val="000000"/>
          <w:sz w:val="28"/>
          <w:szCs w:val="28"/>
          <w:lang w:eastAsia="ru-RU"/>
        </w:rPr>
        <w:t>агаризованную</w:t>
      </w:r>
      <w:proofErr w:type="spellEnd"/>
      <w:r w:rsidRPr="009B4BB0">
        <w:rPr>
          <w:rFonts w:ascii="Times New Roman" w:eastAsia="Times New Roman" w:hAnsi="Times New Roman" w:cs="Times New Roman"/>
          <w:color w:val="000000"/>
          <w:sz w:val="28"/>
          <w:szCs w:val="28"/>
          <w:lang w:eastAsia="ru-RU"/>
        </w:rPr>
        <w:t xml:space="preserve"> среду</w:t>
      </w:r>
    </w:p>
    <w:p w:rsidR="00720B10" w:rsidRPr="009B4BB0" w:rsidRDefault="00720B1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5.Техника посева в полужидкий агар</w:t>
      </w:r>
    </w:p>
    <w:p w:rsidR="009B4BB0" w:rsidRDefault="009B4BB0" w:rsidP="001D3C34">
      <w:pPr>
        <w:spacing w:after="0" w:line="240" w:lineRule="auto"/>
        <w:outlineLvl w:val="1"/>
        <w:rPr>
          <w:rFonts w:ascii="Times New Roman" w:eastAsia="Times New Roman" w:hAnsi="Times New Roman" w:cs="Times New Roman"/>
          <w:color w:val="000000"/>
          <w:sz w:val="40"/>
          <w:szCs w:val="40"/>
          <w:lang w:eastAsia="ru-RU"/>
        </w:rPr>
      </w:pPr>
      <w:r w:rsidRPr="009B4BB0">
        <w:rPr>
          <w:rFonts w:ascii="Times New Roman" w:eastAsia="Times New Roman" w:hAnsi="Times New Roman" w:cs="Times New Roman"/>
          <w:color w:val="000000"/>
          <w:sz w:val="40"/>
          <w:szCs w:val="40"/>
          <w:lang w:eastAsia="ru-RU"/>
        </w:rPr>
        <w:t>Понятие о культивировании микроорганизмов</w:t>
      </w:r>
    </w:p>
    <w:p w:rsidR="00720B10" w:rsidRDefault="00720B10" w:rsidP="001D3C34">
      <w:pPr>
        <w:spacing w:after="0" w:line="240" w:lineRule="auto"/>
        <w:outlineLvl w:val="1"/>
        <w:rPr>
          <w:rFonts w:ascii="Times New Roman" w:eastAsia="Times New Roman" w:hAnsi="Times New Roman" w:cs="Times New Roman"/>
          <w:color w:val="000000"/>
          <w:sz w:val="28"/>
          <w:szCs w:val="28"/>
          <w:lang w:eastAsia="ru-RU"/>
        </w:rPr>
      </w:pPr>
    </w:p>
    <w:p w:rsidR="00720B10" w:rsidRPr="00766BBB" w:rsidRDefault="00720B10" w:rsidP="0078134E">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Культивирование как микроорганизмов, так и отдельных клеток – это выращивание изъятого из определенной среды материала в лабораторных условиях. Выращенная таким образом подборка единообразных микробов или клеток уже может называться культурой.</w:t>
      </w:r>
    </w:p>
    <w:p w:rsidR="00720B10" w:rsidRPr="00766BBB" w:rsidRDefault="00720B10" w:rsidP="0078134E">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Для того, чтобы выращивание прошло успешно, требуется наличие определенного оборудования, а также соблюдение условий, необходимых для роста и созревания культуры. Стандартно для культивирования используются:</w:t>
      </w:r>
    </w:p>
    <w:p w:rsidR="00720B10" w:rsidRPr="00766BBB" w:rsidRDefault="00720B10" w:rsidP="0078134E">
      <w:pPr>
        <w:numPr>
          <w:ilvl w:val="0"/>
          <w:numId w:val="13"/>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Питательная среда, на которой будущая культура должна расти.</w:t>
      </w:r>
    </w:p>
    <w:p w:rsidR="00720B10" w:rsidRPr="00766BBB" w:rsidRDefault="00720B10" w:rsidP="0078134E">
      <w:pPr>
        <w:numPr>
          <w:ilvl w:val="0"/>
          <w:numId w:val="13"/>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Факторы роста – питательные вещества, используемые клетками.</w:t>
      </w:r>
    </w:p>
    <w:p w:rsidR="00720B10" w:rsidRPr="00766BBB" w:rsidRDefault="00720B10" w:rsidP="0078134E">
      <w:pPr>
        <w:numPr>
          <w:ilvl w:val="0"/>
          <w:numId w:val="13"/>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Посуда, включающая в себя стерильные чашки Петри, инструменты для переноса клеток на среду и др.</w:t>
      </w:r>
    </w:p>
    <w:p w:rsidR="00720B10" w:rsidRPr="00766BBB" w:rsidRDefault="00720B10" w:rsidP="0078134E">
      <w:pPr>
        <w:numPr>
          <w:ilvl w:val="0"/>
          <w:numId w:val="13"/>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lastRenderedPageBreak/>
        <w:t>Дополнительное оборудование: термостаты, аппараты для ферментации и другие.</w:t>
      </w:r>
    </w:p>
    <w:p w:rsidR="00720B10" w:rsidRPr="00766BBB" w:rsidRDefault="00720B10" w:rsidP="0078134E">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 xml:space="preserve">Также в процессе культивирования от лаборатории требуется соблюдение условий роста для каждой конкретной культуры. Ввиду того, что как клетки, так и микробы, требуют для себя условий, приближенных к естественным, в лаборатории должны поддерживаться различные условия роста при наличии разных культур. Основные условия: приемлемая для культур температура, влажность, давление, постоянная подача кислорода (для аэробных бактерий) или исключение доступа к кислороду (для анаэробных). </w:t>
      </w:r>
    </w:p>
    <w:p w:rsidR="00720B10" w:rsidRPr="00766BBB" w:rsidRDefault="00720B10" w:rsidP="0078134E">
      <w:pPr>
        <w:shd w:val="clear" w:color="auto" w:fill="FFFFFF"/>
        <w:spacing w:before="480" w:after="240" w:line="276" w:lineRule="auto"/>
        <w:jc w:val="both"/>
        <w:outlineLvl w:val="1"/>
        <w:rPr>
          <w:rFonts w:ascii="Times New Roman" w:eastAsia="Times New Roman" w:hAnsi="Times New Roman" w:cs="Times New Roman"/>
          <w:b/>
          <w:bCs/>
          <w:sz w:val="28"/>
          <w:szCs w:val="28"/>
          <w:lang w:eastAsia="ru-RU"/>
        </w:rPr>
      </w:pPr>
      <w:r w:rsidRPr="00766BBB">
        <w:rPr>
          <w:rFonts w:ascii="Times New Roman" w:eastAsia="Times New Roman" w:hAnsi="Times New Roman" w:cs="Times New Roman"/>
          <w:b/>
          <w:bCs/>
          <w:sz w:val="28"/>
          <w:szCs w:val="28"/>
          <w:lang w:eastAsia="ru-RU"/>
        </w:rPr>
        <w:t>Факторы роста</w:t>
      </w:r>
    </w:p>
    <w:p w:rsidR="00720B10" w:rsidRPr="00766BBB" w:rsidRDefault="00720B10" w:rsidP="0078134E">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Факторами роста называют все питательные вещества, которые требуются бактериям и клеткам для оптимального роста и развития. В случае если сама среда не обладает достаточным количеством нужных элементов, их добавляют извне. При этом количество строго регулируется в зависимости от требований к конечной культуре.</w:t>
      </w:r>
    </w:p>
    <w:p w:rsidR="00720B10" w:rsidRPr="00766BBB" w:rsidRDefault="00720B10" w:rsidP="0078134E">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К наиболее часто использующимся в современном лабораторном культивировании факторам роста относятся:</w:t>
      </w:r>
    </w:p>
    <w:p w:rsidR="00720B10" w:rsidRPr="00766BBB" w:rsidRDefault="00720B10" w:rsidP="0078134E">
      <w:pPr>
        <w:numPr>
          <w:ilvl w:val="0"/>
          <w:numId w:val="14"/>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Аминокислоты. Отдельным микроорганизмам или группам клеток требуются дополнительные аминокислоты извне. При этом требоваться может только одна кислота, например, лейцин и аргинин для стрептококков.</w:t>
      </w:r>
    </w:p>
    <w:p w:rsidR="00720B10" w:rsidRPr="00766BBB" w:rsidRDefault="00720B10" w:rsidP="0078134E">
      <w:pPr>
        <w:numPr>
          <w:ilvl w:val="0"/>
          <w:numId w:val="14"/>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Пуриновые или пиримидиновые основания. Также используются и их производные (</w:t>
      </w:r>
      <w:proofErr w:type="spellStart"/>
      <w:r w:rsidRPr="00766BBB">
        <w:rPr>
          <w:rFonts w:ascii="Times New Roman" w:eastAsia="Times New Roman" w:hAnsi="Times New Roman" w:cs="Times New Roman"/>
          <w:color w:val="000000"/>
          <w:sz w:val="28"/>
          <w:szCs w:val="28"/>
          <w:lang w:eastAsia="ru-RU"/>
        </w:rPr>
        <w:t>аденин</w:t>
      </w:r>
      <w:proofErr w:type="spellEnd"/>
      <w:r w:rsidRPr="00766BBB">
        <w:rPr>
          <w:rFonts w:ascii="Times New Roman" w:eastAsia="Times New Roman" w:hAnsi="Times New Roman" w:cs="Times New Roman"/>
          <w:color w:val="000000"/>
          <w:sz w:val="28"/>
          <w:szCs w:val="28"/>
          <w:lang w:eastAsia="ru-RU"/>
        </w:rPr>
        <w:t>, гуанин и др.).</w:t>
      </w:r>
    </w:p>
    <w:p w:rsidR="00720B10" w:rsidRPr="00766BBB" w:rsidRDefault="00720B10" w:rsidP="0078134E">
      <w:pPr>
        <w:numPr>
          <w:ilvl w:val="0"/>
          <w:numId w:val="14"/>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Витамины. Они требуются для того, чтобы поддерживать работу коферментов, участвующих в метаболизме как клеток, так и бактерий.</w:t>
      </w:r>
    </w:p>
    <w:p w:rsidR="00720B10" w:rsidRPr="00720B10" w:rsidRDefault="00720B10" w:rsidP="0078134E">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В зависимости от типа культивируемых клеток или бактерий, фактор роста может как входить в состав питательно</w:t>
      </w:r>
      <w:r>
        <w:rPr>
          <w:rFonts w:ascii="Times New Roman" w:eastAsia="Times New Roman" w:hAnsi="Times New Roman" w:cs="Times New Roman"/>
          <w:color w:val="000000"/>
          <w:sz w:val="28"/>
          <w:szCs w:val="28"/>
          <w:lang w:eastAsia="ru-RU"/>
        </w:rPr>
        <w:t>й среды, так и вноситься извне.</w:t>
      </w:r>
    </w:p>
    <w:p w:rsidR="009B4BB0" w:rsidRPr="009B4BB0" w:rsidRDefault="009B4BB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Культивирование микроорганизмов, помимо состава питательной среды, сильно зависит от физических и химических факторов (температуры, кислотности, аэрации, света и т. д.). При этом количественные показатели каждого из них неодинаковы и определяются особенностями метаболизма каждой группы бактерий. Можно выделить методы культивирования на твердых и в жидких питательных средах; в аэробных, анаэробных и микроаэрофильных условиях. Характеристики этого процесса устанавливают путем измерения таких показателей как число клеток или их биомасса.</w:t>
      </w:r>
    </w:p>
    <w:p w:rsidR="009B4BB0" w:rsidRPr="009B4BB0" w:rsidRDefault="009B4BB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xml:space="preserve">В лаборатории микроорганизмы выращивают на плотных и жидких питательных средах, которые разливают в пробирки, колбы, матрасы и чашки </w:t>
      </w:r>
      <w:r w:rsidRPr="009B4BB0">
        <w:rPr>
          <w:rFonts w:ascii="Times New Roman" w:eastAsia="Times New Roman" w:hAnsi="Times New Roman" w:cs="Times New Roman"/>
          <w:color w:val="000000"/>
          <w:sz w:val="28"/>
          <w:szCs w:val="28"/>
          <w:lang w:eastAsia="ru-RU"/>
        </w:rPr>
        <w:lastRenderedPageBreak/>
        <w:t>Петри. Посуду и питательные среды предварительно стерилизуют различными методами</w:t>
      </w:r>
      <w:r w:rsidRPr="009B4BB0">
        <w:rPr>
          <w:rFonts w:ascii="Times New Roman" w:eastAsia="Times New Roman" w:hAnsi="Times New Roman" w:cs="Times New Roman"/>
          <w:b/>
          <w:bCs/>
          <w:i/>
          <w:iCs/>
          <w:color w:val="000000"/>
          <w:sz w:val="28"/>
          <w:szCs w:val="28"/>
          <w:lang w:eastAsia="ru-RU"/>
        </w:rPr>
        <w:t>.</w:t>
      </w:r>
    </w:p>
    <w:p w:rsidR="009B4BB0" w:rsidRPr="009B4BB0" w:rsidRDefault="009B4BB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Внесение микроорганизмов в стерильную среду называется </w:t>
      </w:r>
      <w:r w:rsidRPr="009B4BB0">
        <w:rPr>
          <w:rFonts w:ascii="Times New Roman" w:eastAsia="Times New Roman" w:hAnsi="Times New Roman" w:cs="Times New Roman"/>
          <w:b/>
          <w:bCs/>
          <w:i/>
          <w:iCs/>
          <w:color w:val="000000"/>
          <w:sz w:val="28"/>
          <w:szCs w:val="28"/>
          <w:lang w:eastAsia="ru-RU"/>
        </w:rPr>
        <w:t>посевом</w:t>
      </w:r>
      <w:r w:rsidRPr="009B4BB0">
        <w:rPr>
          <w:rFonts w:ascii="Times New Roman" w:eastAsia="Times New Roman" w:hAnsi="Times New Roman" w:cs="Times New Roman"/>
          <w:color w:val="000000"/>
          <w:sz w:val="28"/>
          <w:szCs w:val="28"/>
          <w:lang w:eastAsia="ru-RU"/>
        </w:rPr>
        <w:t>, или </w:t>
      </w:r>
      <w:r w:rsidRPr="009B4BB0">
        <w:rPr>
          <w:rFonts w:ascii="Times New Roman" w:eastAsia="Times New Roman" w:hAnsi="Times New Roman" w:cs="Times New Roman"/>
          <w:b/>
          <w:bCs/>
          <w:i/>
          <w:iCs/>
          <w:color w:val="000000"/>
          <w:sz w:val="28"/>
          <w:szCs w:val="28"/>
          <w:lang w:eastAsia="ru-RU"/>
        </w:rPr>
        <w:t>инокуляцией</w:t>
      </w:r>
      <w:r w:rsidRPr="009B4BB0">
        <w:rPr>
          <w:rFonts w:ascii="Times New Roman" w:eastAsia="Times New Roman" w:hAnsi="Times New Roman" w:cs="Times New Roman"/>
          <w:i/>
          <w:iCs/>
          <w:color w:val="000000"/>
          <w:sz w:val="28"/>
          <w:szCs w:val="28"/>
          <w:lang w:eastAsia="ru-RU"/>
        </w:rPr>
        <w:t>.</w:t>
      </w:r>
      <w:r w:rsidRPr="009B4BB0">
        <w:rPr>
          <w:rFonts w:ascii="Times New Roman" w:eastAsia="Times New Roman" w:hAnsi="Times New Roman" w:cs="Times New Roman"/>
          <w:color w:val="000000"/>
          <w:sz w:val="28"/>
          <w:szCs w:val="28"/>
          <w:lang w:eastAsia="ru-RU"/>
        </w:rPr>
        <w:t> Посев микроорганизмов требует соблюдения определенных правил, которые необходимо выполнять, чтобы предохранить исследуемую культуру от загрязнения посторонними микроорганизмами. Перед посевом следует сделать надписи на посуде. Клетки микроорганизмов для посева или приготовления препаратов берут бактериологической петлей или иглой, если микроорганизмы выращивали на плотной среде. В случае, когда микроорганизмы выращены в жидкой среде, лучше пользоваться пипеткой. После пересева пробирки или другие сосуды с микроорганизмами помещают в термостаты с определенной температурой.</w:t>
      </w:r>
    </w:p>
    <w:p w:rsidR="009B4BB0" w:rsidRPr="009B4BB0" w:rsidRDefault="009B4BB0" w:rsidP="0078134E">
      <w:pPr>
        <w:spacing w:after="0" w:line="276" w:lineRule="auto"/>
        <w:ind w:firstLine="708"/>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xml:space="preserve">По окончании работы посуду с культурами микроорганизмов, подлежащими выбрасыванию, следует </w:t>
      </w:r>
      <w:proofErr w:type="spellStart"/>
      <w:r w:rsidRPr="009B4BB0">
        <w:rPr>
          <w:rFonts w:ascii="Times New Roman" w:eastAsia="Times New Roman" w:hAnsi="Times New Roman" w:cs="Times New Roman"/>
          <w:color w:val="000000"/>
          <w:sz w:val="28"/>
          <w:szCs w:val="28"/>
          <w:lang w:eastAsia="ru-RU"/>
        </w:rPr>
        <w:t>автоклавировать</w:t>
      </w:r>
      <w:proofErr w:type="spellEnd"/>
      <w:r w:rsidRPr="009B4BB0">
        <w:rPr>
          <w:rFonts w:ascii="Times New Roman" w:eastAsia="Times New Roman" w:hAnsi="Times New Roman" w:cs="Times New Roman"/>
          <w:color w:val="000000"/>
          <w:sz w:val="28"/>
          <w:szCs w:val="28"/>
          <w:lang w:eastAsia="ru-RU"/>
        </w:rPr>
        <w:t>, чтобы убить клетки, и только после этого мыть. Допускается заливать дезинфицирующим раствором поверхность плотных сред. Через сутки среды можно выбрасывать и посуду мыть. Неаккуратное обращение с культурами микроорганизмов приводит к возникновению бактериального аэрозоля.</w:t>
      </w:r>
    </w:p>
    <w:p w:rsidR="0091287A" w:rsidRDefault="0091287A" w:rsidP="009B4BB0">
      <w:pPr>
        <w:spacing w:after="0" w:line="240" w:lineRule="auto"/>
        <w:jc w:val="center"/>
        <w:outlineLvl w:val="1"/>
        <w:rPr>
          <w:rFonts w:ascii="Times New Roman" w:eastAsia="Times New Roman" w:hAnsi="Times New Roman" w:cs="Times New Roman"/>
          <w:color w:val="000000"/>
          <w:sz w:val="40"/>
          <w:szCs w:val="40"/>
          <w:lang w:eastAsia="ru-RU"/>
        </w:rPr>
      </w:pPr>
    </w:p>
    <w:p w:rsidR="009B4BB0" w:rsidRPr="009B4BB0" w:rsidRDefault="009B4BB0" w:rsidP="009B4BB0">
      <w:pPr>
        <w:spacing w:after="0" w:line="240" w:lineRule="auto"/>
        <w:jc w:val="center"/>
        <w:outlineLvl w:val="1"/>
        <w:rPr>
          <w:rFonts w:ascii="Times New Roman" w:eastAsia="Times New Roman" w:hAnsi="Times New Roman" w:cs="Times New Roman"/>
          <w:color w:val="000000"/>
          <w:sz w:val="40"/>
          <w:szCs w:val="40"/>
          <w:lang w:eastAsia="ru-RU"/>
        </w:rPr>
      </w:pPr>
      <w:r w:rsidRPr="009B4BB0">
        <w:rPr>
          <w:rFonts w:ascii="Times New Roman" w:eastAsia="Times New Roman" w:hAnsi="Times New Roman" w:cs="Times New Roman"/>
          <w:color w:val="000000"/>
          <w:sz w:val="40"/>
          <w:szCs w:val="40"/>
          <w:lang w:eastAsia="ru-RU"/>
        </w:rPr>
        <w:t>Способы культивирования аэробных и анаэробных</w:t>
      </w:r>
    </w:p>
    <w:p w:rsidR="009B4BB0" w:rsidRPr="009B4BB0" w:rsidRDefault="00A76113" w:rsidP="00A76113">
      <w:pPr>
        <w:spacing w:before="100" w:beforeAutospacing="1" w:after="100" w:afterAutospacing="1" w:line="240" w:lineRule="auto"/>
        <w:jc w:val="center"/>
        <w:rPr>
          <w:rFonts w:ascii="Times New Roman" w:eastAsia="Times New Roman" w:hAnsi="Times New Roman" w:cs="Times New Roman"/>
          <w:color w:val="000000"/>
          <w:sz w:val="32"/>
          <w:szCs w:val="32"/>
          <w:lang w:eastAsia="ru-RU"/>
        </w:rPr>
      </w:pPr>
      <w:r w:rsidRPr="00A76113">
        <w:rPr>
          <w:rFonts w:ascii="Times New Roman" w:eastAsia="Times New Roman" w:hAnsi="Times New Roman" w:cs="Times New Roman"/>
          <w:bCs/>
          <w:color w:val="000000"/>
          <w:sz w:val="32"/>
          <w:szCs w:val="32"/>
          <w:lang w:eastAsia="ru-RU"/>
        </w:rPr>
        <w:t>МИКРООГАНИЗМОВ</w:t>
      </w:r>
    </w:p>
    <w:p w:rsidR="009B4BB0" w:rsidRPr="009B4BB0" w:rsidRDefault="009B4BB0" w:rsidP="0078134E">
      <w:pPr>
        <w:spacing w:after="0" w:line="276" w:lineRule="auto"/>
        <w:ind w:firstLine="708"/>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bCs/>
          <w:color w:val="000000"/>
          <w:sz w:val="28"/>
          <w:szCs w:val="28"/>
          <w:lang w:eastAsia="ru-RU"/>
        </w:rPr>
        <w:t>Культивирование аэробных микроорганизмов</w:t>
      </w:r>
      <w:r w:rsidRPr="009B4BB0">
        <w:rPr>
          <w:rFonts w:ascii="Times New Roman" w:eastAsia="Times New Roman" w:hAnsi="Times New Roman" w:cs="Times New Roman"/>
          <w:b/>
          <w:bCs/>
          <w:i/>
          <w:iCs/>
          <w:color w:val="000000"/>
          <w:sz w:val="28"/>
          <w:szCs w:val="28"/>
          <w:lang w:eastAsia="ru-RU"/>
        </w:rPr>
        <w:t> </w:t>
      </w:r>
      <w:r w:rsidRPr="009B4BB0">
        <w:rPr>
          <w:rFonts w:ascii="Times New Roman" w:eastAsia="Times New Roman" w:hAnsi="Times New Roman" w:cs="Times New Roman"/>
          <w:color w:val="000000"/>
          <w:sz w:val="28"/>
          <w:szCs w:val="28"/>
          <w:lang w:eastAsia="ru-RU"/>
        </w:rPr>
        <w:t>проводят следующим образом:</w:t>
      </w:r>
    </w:p>
    <w:p w:rsidR="0091287A" w:rsidRDefault="0091287A" w:rsidP="0078134E">
      <w:pPr>
        <w:spacing w:after="0" w:line="276" w:lineRule="auto"/>
        <w:jc w:val="both"/>
        <w:rPr>
          <w:rFonts w:ascii="Times New Roman" w:eastAsia="Times New Roman" w:hAnsi="Times New Roman" w:cs="Times New Roman"/>
          <w:color w:val="000000"/>
          <w:sz w:val="28"/>
          <w:szCs w:val="28"/>
          <w:lang w:eastAsia="ru-RU"/>
        </w:rPr>
      </w:pPr>
    </w:p>
    <w:p w:rsidR="009B4BB0" w:rsidRPr="009B4BB0" w:rsidRDefault="009B4BB0" w:rsidP="0078134E">
      <w:pPr>
        <w:spacing w:after="0"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1) На поверхности плотных сред или в тонком слое жидких сред, когда микроорганизмы получают кислород прямо из воздуха.</w:t>
      </w:r>
    </w:p>
    <w:p w:rsidR="009B4BB0" w:rsidRPr="009B4BB0" w:rsidRDefault="009B4BB0" w:rsidP="0078134E">
      <w:pPr>
        <w:spacing w:after="0"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xml:space="preserve">2) </w:t>
      </w:r>
      <w:proofErr w:type="gramStart"/>
      <w:r w:rsidRPr="009B4BB0">
        <w:rPr>
          <w:rFonts w:ascii="Times New Roman" w:eastAsia="Times New Roman" w:hAnsi="Times New Roman" w:cs="Times New Roman"/>
          <w:color w:val="000000"/>
          <w:sz w:val="28"/>
          <w:szCs w:val="28"/>
          <w:lang w:eastAsia="ru-RU"/>
        </w:rPr>
        <w:t>В</w:t>
      </w:r>
      <w:proofErr w:type="gramEnd"/>
      <w:r w:rsidRPr="009B4BB0">
        <w:rPr>
          <w:rFonts w:ascii="Times New Roman" w:eastAsia="Times New Roman" w:hAnsi="Times New Roman" w:cs="Times New Roman"/>
          <w:color w:val="000000"/>
          <w:sz w:val="28"/>
          <w:szCs w:val="28"/>
          <w:lang w:eastAsia="ru-RU"/>
        </w:rPr>
        <w:t xml:space="preserve"> жидких средах (глубинное культивирование). В этом случае микроорганизмы используют растворенный в среде кислород. В связи с низкой растворимостью кислорода, для обеспечения роста аэробных бактерий в толще среды, требуется постоянное </w:t>
      </w:r>
      <w:proofErr w:type="spellStart"/>
      <w:r w:rsidRPr="009B4BB0">
        <w:rPr>
          <w:rFonts w:ascii="Times New Roman" w:eastAsia="Times New Roman" w:hAnsi="Times New Roman" w:cs="Times New Roman"/>
          <w:color w:val="000000"/>
          <w:sz w:val="28"/>
          <w:szCs w:val="28"/>
          <w:lang w:eastAsia="ru-RU"/>
        </w:rPr>
        <w:t>аэрирование</w:t>
      </w:r>
      <w:proofErr w:type="spellEnd"/>
      <w:r w:rsidRPr="009B4BB0">
        <w:rPr>
          <w:rFonts w:ascii="Times New Roman" w:eastAsia="Times New Roman" w:hAnsi="Times New Roman" w:cs="Times New Roman"/>
          <w:color w:val="000000"/>
          <w:sz w:val="28"/>
          <w:szCs w:val="28"/>
          <w:lang w:eastAsia="ru-RU"/>
        </w:rPr>
        <w:t>. Наиболее простой и широко используемый в лабораторной практике способ глубинного культивирования – выращивание на шейкерах, обеспечивающих встряхивание колб или пробирок со скоростью 100–200 об/мин и более. Помимо перемешивания, аэрировать культуру микроорганизмов можно продуванием под давлением через толщу среды стерильного воздуха.</w:t>
      </w:r>
    </w:p>
    <w:p w:rsidR="009B4BB0" w:rsidRPr="009B4BB0" w:rsidRDefault="009B4BB0" w:rsidP="0078134E">
      <w:pPr>
        <w:spacing w:after="0" w:line="276" w:lineRule="auto"/>
        <w:ind w:firstLine="708"/>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Граница между аэробными и анаэробными микроорганизмами является относительно условной. Хотя </w:t>
      </w:r>
      <w:r w:rsidRPr="009B4BB0">
        <w:rPr>
          <w:rFonts w:ascii="Times New Roman" w:eastAsia="Times New Roman" w:hAnsi="Times New Roman" w:cs="Times New Roman"/>
          <w:b/>
          <w:bCs/>
          <w:color w:val="000000"/>
          <w:sz w:val="28"/>
          <w:szCs w:val="28"/>
          <w:lang w:eastAsia="ru-RU"/>
        </w:rPr>
        <w:t>облигатными анаэробами</w:t>
      </w:r>
      <w:r w:rsidRPr="009B4BB0">
        <w:rPr>
          <w:rFonts w:ascii="Times New Roman" w:eastAsia="Times New Roman" w:hAnsi="Times New Roman" w:cs="Times New Roman"/>
          <w:color w:val="000000"/>
          <w:sz w:val="28"/>
          <w:szCs w:val="28"/>
          <w:lang w:eastAsia="ru-RU"/>
        </w:rPr>
        <w:t xml:space="preserve"> обычно считают </w:t>
      </w:r>
      <w:r w:rsidRPr="009B4BB0">
        <w:rPr>
          <w:rFonts w:ascii="Times New Roman" w:eastAsia="Times New Roman" w:hAnsi="Times New Roman" w:cs="Times New Roman"/>
          <w:color w:val="000000"/>
          <w:sz w:val="28"/>
          <w:szCs w:val="28"/>
          <w:lang w:eastAsia="ru-RU"/>
        </w:rPr>
        <w:lastRenderedPageBreak/>
        <w:t>бактерии, рост которых невозможен в присутствии растворенного кислорода, на практике к анаэробным относят те бактерии, которые не растут на поверхности твердой или полужидкой среды на воздухе при атмосферном давлении. </w:t>
      </w:r>
      <w:proofErr w:type="spellStart"/>
      <w:r w:rsidRPr="009B4BB0">
        <w:rPr>
          <w:rFonts w:ascii="Times New Roman" w:eastAsia="Times New Roman" w:hAnsi="Times New Roman" w:cs="Times New Roman"/>
          <w:b/>
          <w:bCs/>
          <w:color w:val="000000"/>
          <w:sz w:val="28"/>
          <w:szCs w:val="28"/>
          <w:lang w:eastAsia="ru-RU"/>
        </w:rPr>
        <w:t>Аэротолерантные</w:t>
      </w:r>
      <w:proofErr w:type="spellEnd"/>
      <w:r w:rsidRPr="009B4BB0">
        <w:rPr>
          <w:rFonts w:ascii="Times New Roman" w:eastAsia="Times New Roman" w:hAnsi="Times New Roman" w:cs="Times New Roman"/>
          <w:b/>
          <w:bCs/>
          <w:color w:val="000000"/>
          <w:sz w:val="28"/>
          <w:szCs w:val="28"/>
          <w:lang w:eastAsia="ru-RU"/>
        </w:rPr>
        <w:t xml:space="preserve"> бактерии</w:t>
      </w:r>
      <w:r w:rsidRPr="009B4BB0">
        <w:rPr>
          <w:rFonts w:ascii="Times New Roman" w:eastAsia="Times New Roman" w:hAnsi="Times New Roman" w:cs="Times New Roman"/>
          <w:color w:val="000000"/>
          <w:sz w:val="28"/>
          <w:szCs w:val="28"/>
          <w:lang w:eastAsia="ru-RU"/>
        </w:rPr>
        <w:t xml:space="preserve"> хорошо растут на поверхности </w:t>
      </w:r>
      <w:proofErr w:type="spellStart"/>
      <w:r w:rsidRPr="009B4BB0">
        <w:rPr>
          <w:rFonts w:ascii="Times New Roman" w:eastAsia="Times New Roman" w:hAnsi="Times New Roman" w:cs="Times New Roman"/>
          <w:color w:val="000000"/>
          <w:sz w:val="28"/>
          <w:szCs w:val="28"/>
          <w:lang w:eastAsia="ru-RU"/>
        </w:rPr>
        <w:t>агара</w:t>
      </w:r>
      <w:proofErr w:type="spellEnd"/>
      <w:r w:rsidRPr="009B4BB0">
        <w:rPr>
          <w:rFonts w:ascii="Times New Roman" w:eastAsia="Times New Roman" w:hAnsi="Times New Roman" w:cs="Times New Roman"/>
          <w:color w:val="000000"/>
          <w:sz w:val="28"/>
          <w:szCs w:val="28"/>
          <w:lang w:eastAsia="ru-RU"/>
        </w:rPr>
        <w:t xml:space="preserve"> и чашках при низком уровне кислорода. Степень анаэробиоза измеряется по </w:t>
      </w:r>
      <w:proofErr w:type="spellStart"/>
      <w:r w:rsidRPr="009B4BB0">
        <w:rPr>
          <w:rFonts w:ascii="Times New Roman" w:eastAsia="Times New Roman" w:hAnsi="Times New Roman" w:cs="Times New Roman"/>
          <w:color w:val="000000"/>
          <w:sz w:val="28"/>
          <w:szCs w:val="28"/>
          <w:lang w:eastAsia="ru-RU"/>
        </w:rPr>
        <w:t>окислительно</w:t>
      </w:r>
      <w:proofErr w:type="spellEnd"/>
      <w:r w:rsidRPr="009B4BB0">
        <w:rPr>
          <w:rFonts w:ascii="Times New Roman" w:eastAsia="Times New Roman" w:hAnsi="Times New Roman" w:cs="Times New Roman"/>
          <w:color w:val="000000"/>
          <w:sz w:val="28"/>
          <w:szCs w:val="28"/>
          <w:lang w:eastAsia="ru-RU"/>
        </w:rPr>
        <w:t>-восстановительному (</w:t>
      </w:r>
      <w:proofErr w:type="spellStart"/>
      <w:r w:rsidRPr="009B4BB0">
        <w:rPr>
          <w:rFonts w:ascii="Times New Roman" w:eastAsia="Times New Roman" w:hAnsi="Times New Roman" w:cs="Times New Roman"/>
          <w:color w:val="000000"/>
          <w:sz w:val="28"/>
          <w:szCs w:val="28"/>
          <w:lang w:eastAsia="ru-RU"/>
        </w:rPr>
        <w:t>редокс</w:t>
      </w:r>
      <w:proofErr w:type="spellEnd"/>
      <w:r w:rsidRPr="009B4BB0">
        <w:rPr>
          <w:rFonts w:ascii="Times New Roman" w:eastAsia="Times New Roman" w:hAnsi="Times New Roman" w:cs="Times New Roman"/>
          <w:color w:val="000000"/>
          <w:sz w:val="28"/>
          <w:szCs w:val="28"/>
          <w:lang w:eastAsia="ru-RU"/>
        </w:rPr>
        <w:t xml:space="preserve">, </w:t>
      </w:r>
      <w:proofErr w:type="spellStart"/>
      <w:r w:rsidRPr="009B4BB0">
        <w:rPr>
          <w:rFonts w:ascii="Times New Roman" w:eastAsia="Times New Roman" w:hAnsi="Times New Roman" w:cs="Times New Roman"/>
          <w:color w:val="000000"/>
          <w:sz w:val="28"/>
          <w:szCs w:val="28"/>
          <w:lang w:eastAsia="ru-RU"/>
        </w:rPr>
        <w:t>Eh</w:t>
      </w:r>
      <w:proofErr w:type="spellEnd"/>
      <w:r w:rsidRPr="009B4BB0">
        <w:rPr>
          <w:rFonts w:ascii="Times New Roman" w:eastAsia="Times New Roman" w:hAnsi="Times New Roman" w:cs="Times New Roman"/>
          <w:color w:val="000000"/>
          <w:sz w:val="28"/>
          <w:szCs w:val="28"/>
          <w:lang w:eastAsia="ru-RU"/>
        </w:rPr>
        <w:t xml:space="preserve">) потенциалу среды. При увеличении </w:t>
      </w:r>
      <w:proofErr w:type="spellStart"/>
      <w:r w:rsidRPr="009B4BB0">
        <w:rPr>
          <w:rFonts w:ascii="Times New Roman" w:eastAsia="Times New Roman" w:hAnsi="Times New Roman" w:cs="Times New Roman"/>
          <w:color w:val="000000"/>
          <w:sz w:val="28"/>
          <w:szCs w:val="28"/>
          <w:lang w:eastAsia="ru-RU"/>
        </w:rPr>
        <w:t>Eh</w:t>
      </w:r>
      <w:proofErr w:type="spellEnd"/>
      <w:r w:rsidRPr="009B4BB0">
        <w:rPr>
          <w:rFonts w:ascii="Times New Roman" w:eastAsia="Times New Roman" w:hAnsi="Times New Roman" w:cs="Times New Roman"/>
          <w:color w:val="000000"/>
          <w:sz w:val="28"/>
          <w:szCs w:val="28"/>
          <w:lang w:eastAsia="ru-RU"/>
        </w:rPr>
        <w:t xml:space="preserve"> выше 100 мВ, обусловленном присутствием растворимого кислорода, подавляется рост всех анаэробных бактерий. Для удаления кислорода и создания соответствующих условий среды можно воспользоваться следующими методами:</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1</w:t>
      </w:r>
      <w:r w:rsidR="00A41D2E">
        <w:rPr>
          <w:rFonts w:ascii="Times New Roman" w:eastAsia="Times New Roman" w:hAnsi="Times New Roman" w:cs="Times New Roman"/>
          <w:color w:val="000000"/>
          <w:sz w:val="28"/>
          <w:szCs w:val="28"/>
          <w:lang w:eastAsia="ru-RU"/>
        </w:rPr>
        <w:t>.</w:t>
      </w:r>
      <w:r w:rsidRPr="009B4BB0">
        <w:rPr>
          <w:rFonts w:ascii="Times New Roman" w:eastAsia="Times New Roman" w:hAnsi="Times New Roman" w:cs="Times New Roman"/>
          <w:color w:val="000000"/>
          <w:sz w:val="28"/>
          <w:szCs w:val="28"/>
          <w:lang w:eastAsia="ru-RU"/>
        </w:rPr>
        <w:t> </w:t>
      </w:r>
      <w:r w:rsidRPr="009B4BB0">
        <w:rPr>
          <w:rFonts w:ascii="Times New Roman" w:eastAsia="Times New Roman" w:hAnsi="Times New Roman" w:cs="Times New Roman"/>
          <w:b/>
          <w:bCs/>
          <w:i/>
          <w:iCs/>
          <w:color w:val="000000"/>
          <w:sz w:val="28"/>
          <w:szCs w:val="28"/>
          <w:lang w:eastAsia="ru-RU"/>
        </w:rPr>
        <w:t xml:space="preserve">Культивирование в </w:t>
      </w:r>
      <w:proofErr w:type="spellStart"/>
      <w:r w:rsidRPr="009B4BB0">
        <w:rPr>
          <w:rFonts w:ascii="Times New Roman" w:eastAsia="Times New Roman" w:hAnsi="Times New Roman" w:cs="Times New Roman"/>
          <w:b/>
          <w:bCs/>
          <w:i/>
          <w:iCs/>
          <w:color w:val="000000"/>
          <w:sz w:val="28"/>
          <w:szCs w:val="28"/>
          <w:lang w:eastAsia="ru-RU"/>
        </w:rPr>
        <w:t>микроанаэростате</w:t>
      </w:r>
      <w:proofErr w:type="spellEnd"/>
      <w:r w:rsidRPr="009B4BB0">
        <w:rPr>
          <w:rFonts w:ascii="Times New Roman" w:eastAsia="Times New Roman" w:hAnsi="Times New Roman" w:cs="Times New Roman"/>
          <w:color w:val="000000"/>
          <w:sz w:val="28"/>
          <w:szCs w:val="28"/>
          <w:lang w:eastAsia="ru-RU"/>
        </w:rPr>
        <w:t> – аппарате для выращивания микроорганизмов, в котором воздух замещен газовой смесью. Наиболее часто используемая смесь имеет следующий состав: азот с 5 % СО</w:t>
      </w:r>
      <w:r w:rsidRPr="009B4BB0">
        <w:rPr>
          <w:rFonts w:ascii="Times New Roman" w:eastAsia="Times New Roman" w:hAnsi="Times New Roman" w:cs="Times New Roman"/>
          <w:color w:val="000000"/>
          <w:sz w:val="28"/>
          <w:szCs w:val="28"/>
          <w:vertAlign w:val="subscript"/>
          <w:lang w:eastAsia="ru-RU"/>
        </w:rPr>
        <w:t>2</w:t>
      </w:r>
      <w:r w:rsidRPr="009B4BB0">
        <w:rPr>
          <w:rFonts w:ascii="Times New Roman" w:eastAsia="Times New Roman" w:hAnsi="Times New Roman" w:cs="Times New Roman"/>
          <w:color w:val="000000"/>
          <w:sz w:val="28"/>
          <w:szCs w:val="28"/>
          <w:lang w:eastAsia="ru-RU"/>
        </w:rPr>
        <w:t> и 10 % Н</w:t>
      </w:r>
      <w:r w:rsidRPr="009B4BB0">
        <w:rPr>
          <w:rFonts w:ascii="Times New Roman" w:eastAsia="Times New Roman" w:hAnsi="Times New Roman" w:cs="Times New Roman"/>
          <w:color w:val="000000"/>
          <w:sz w:val="28"/>
          <w:szCs w:val="28"/>
          <w:vertAlign w:val="subscript"/>
          <w:lang w:eastAsia="ru-RU"/>
        </w:rPr>
        <w:t>2</w:t>
      </w:r>
      <w:r w:rsidRPr="009B4BB0">
        <w:rPr>
          <w:rFonts w:ascii="Times New Roman" w:eastAsia="Times New Roman" w:hAnsi="Times New Roman" w:cs="Times New Roman"/>
          <w:color w:val="000000"/>
          <w:sz w:val="28"/>
          <w:szCs w:val="28"/>
          <w:lang w:eastAsia="ru-RU"/>
        </w:rPr>
        <w:t>.</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2</w:t>
      </w:r>
      <w:r w:rsidR="00A41D2E">
        <w:rPr>
          <w:rFonts w:ascii="Times New Roman" w:eastAsia="Times New Roman" w:hAnsi="Times New Roman" w:cs="Times New Roman"/>
          <w:color w:val="000000"/>
          <w:sz w:val="28"/>
          <w:szCs w:val="28"/>
          <w:lang w:eastAsia="ru-RU"/>
        </w:rPr>
        <w:t>.</w:t>
      </w:r>
      <w:r w:rsidRPr="009B4BB0">
        <w:rPr>
          <w:rFonts w:ascii="Times New Roman" w:eastAsia="Times New Roman" w:hAnsi="Times New Roman" w:cs="Times New Roman"/>
          <w:color w:val="000000"/>
          <w:sz w:val="28"/>
          <w:szCs w:val="28"/>
          <w:lang w:eastAsia="ru-RU"/>
        </w:rPr>
        <w:t> </w:t>
      </w:r>
      <w:r w:rsidRPr="009B4BB0">
        <w:rPr>
          <w:rFonts w:ascii="Times New Roman" w:eastAsia="Times New Roman" w:hAnsi="Times New Roman" w:cs="Times New Roman"/>
          <w:b/>
          <w:bCs/>
          <w:i/>
          <w:iCs/>
          <w:color w:val="000000"/>
          <w:sz w:val="28"/>
          <w:szCs w:val="28"/>
          <w:lang w:eastAsia="ru-RU"/>
        </w:rPr>
        <w:t>Использование химических веществ, поглощающих молекулярный кислород</w:t>
      </w:r>
      <w:r w:rsidRPr="009B4BB0">
        <w:rPr>
          <w:rFonts w:ascii="Times New Roman" w:eastAsia="Times New Roman" w:hAnsi="Times New Roman" w:cs="Times New Roman"/>
          <w:i/>
          <w:iCs/>
          <w:color w:val="000000"/>
          <w:sz w:val="28"/>
          <w:szCs w:val="28"/>
          <w:lang w:eastAsia="ru-RU"/>
        </w:rPr>
        <w:t>.</w:t>
      </w:r>
      <w:r w:rsidRPr="009B4BB0">
        <w:rPr>
          <w:rFonts w:ascii="Times New Roman" w:eastAsia="Times New Roman" w:hAnsi="Times New Roman" w:cs="Times New Roman"/>
          <w:color w:val="000000"/>
          <w:sz w:val="28"/>
          <w:szCs w:val="28"/>
          <w:lang w:eastAsia="ru-RU"/>
        </w:rPr>
        <w:t xml:space="preserve"> В качестве поглотителей молекулярного кислорода в лабораторной практике используют щелочной раствор пирогаллола, </w:t>
      </w:r>
      <w:proofErr w:type="spellStart"/>
      <w:r w:rsidRPr="009B4BB0">
        <w:rPr>
          <w:rFonts w:ascii="Times New Roman" w:eastAsia="Times New Roman" w:hAnsi="Times New Roman" w:cs="Times New Roman"/>
          <w:color w:val="000000"/>
          <w:sz w:val="28"/>
          <w:szCs w:val="28"/>
          <w:lang w:eastAsia="ru-RU"/>
        </w:rPr>
        <w:t>дитионит</w:t>
      </w:r>
      <w:proofErr w:type="spellEnd"/>
      <w:r w:rsidRPr="009B4BB0">
        <w:rPr>
          <w:rFonts w:ascii="Times New Roman" w:eastAsia="Times New Roman" w:hAnsi="Times New Roman" w:cs="Times New Roman"/>
          <w:color w:val="000000"/>
          <w:sz w:val="28"/>
          <w:szCs w:val="28"/>
          <w:lang w:eastAsia="ru-RU"/>
        </w:rPr>
        <w:t xml:space="preserve"> натрия (Na</w:t>
      </w:r>
      <w:r w:rsidRPr="009B4BB0">
        <w:rPr>
          <w:rFonts w:ascii="Times New Roman" w:eastAsia="Times New Roman" w:hAnsi="Times New Roman" w:cs="Times New Roman"/>
          <w:color w:val="000000"/>
          <w:sz w:val="28"/>
          <w:szCs w:val="28"/>
          <w:vertAlign w:val="subscript"/>
          <w:lang w:eastAsia="ru-RU"/>
        </w:rPr>
        <w:t>2</w:t>
      </w:r>
      <w:r w:rsidRPr="009B4BB0">
        <w:rPr>
          <w:rFonts w:ascii="Times New Roman" w:eastAsia="Times New Roman" w:hAnsi="Times New Roman" w:cs="Times New Roman"/>
          <w:color w:val="000000"/>
          <w:sz w:val="28"/>
          <w:szCs w:val="28"/>
          <w:lang w:eastAsia="ru-RU"/>
        </w:rPr>
        <w:t>S</w:t>
      </w:r>
      <w:r w:rsidRPr="009B4BB0">
        <w:rPr>
          <w:rFonts w:ascii="Times New Roman" w:eastAsia="Times New Roman" w:hAnsi="Times New Roman" w:cs="Times New Roman"/>
          <w:color w:val="000000"/>
          <w:sz w:val="28"/>
          <w:szCs w:val="28"/>
          <w:vertAlign w:val="subscript"/>
          <w:lang w:eastAsia="ru-RU"/>
        </w:rPr>
        <w:t>2</w:t>
      </w:r>
      <w:r w:rsidRPr="009B4BB0">
        <w:rPr>
          <w:rFonts w:ascii="Times New Roman" w:eastAsia="Times New Roman" w:hAnsi="Times New Roman" w:cs="Times New Roman"/>
          <w:color w:val="000000"/>
          <w:sz w:val="28"/>
          <w:szCs w:val="28"/>
          <w:lang w:eastAsia="ru-RU"/>
        </w:rPr>
        <w:t>O</w:t>
      </w:r>
      <w:r w:rsidRPr="009B4BB0">
        <w:rPr>
          <w:rFonts w:ascii="Times New Roman" w:eastAsia="Times New Roman" w:hAnsi="Times New Roman" w:cs="Times New Roman"/>
          <w:color w:val="000000"/>
          <w:sz w:val="28"/>
          <w:szCs w:val="28"/>
          <w:vertAlign w:val="subscript"/>
          <w:lang w:eastAsia="ru-RU"/>
        </w:rPr>
        <w:t>4</w:t>
      </w:r>
      <w:r w:rsidRPr="009B4BB0">
        <w:rPr>
          <w:rFonts w:ascii="Times New Roman" w:eastAsia="Times New Roman" w:hAnsi="Times New Roman" w:cs="Times New Roman"/>
          <w:color w:val="000000"/>
          <w:sz w:val="28"/>
          <w:szCs w:val="28"/>
          <w:lang w:eastAsia="ru-RU"/>
        </w:rPr>
        <w:t>), металлическое железо, хлорид одновалентной меди и некоторые другие реактивы. Поглотители помещают на дно химического эксикатора с притертой крышкой, а также анаэробные бактерии, засеянные в колбу, пробирку или чашку Петри. При таком способе создания анаэробных условий необходимо учитывать поглощающую способность реактивов и объем замкнутого пространства, в котором выращиваются бактерии.</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3</w:t>
      </w:r>
      <w:r w:rsidR="00A41D2E">
        <w:rPr>
          <w:rFonts w:ascii="Times New Roman" w:eastAsia="Times New Roman" w:hAnsi="Times New Roman" w:cs="Times New Roman"/>
          <w:color w:val="000000"/>
          <w:sz w:val="28"/>
          <w:szCs w:val="28"/>
          <w:lang w:eastAsia="ru-RU"/>
        </w:rPr>
        <w:t>.</w:t>
      </w:r>
      <w:r w:rsidRPr="009B4BB0">
        <w:rPr>
          <w:rFonts w:ascii="Times New Roman" w:eastAsia="Times New Roman" w:hAnsi="Times New Roman" w:cs="Times New Roman"/>
          <w:color w:val="000000"/>
          <w:sz w:val="28"/>
          <w:szCs w:val="28"/>
          <w:lang w:eastAsia="ru-RU"/>
        </w:rPr>
        <w:t> </w:t>
      </w:r>
      <w:r w:rsidRPr="009B4BB0">
        <w:rPr>
          <w:rFonts w:ascii="Times New Roman" w:eastAsia="Times New Roman" w:hAnsi="Times New Roman" w:cs="Times New Roman"/>
          <w:b/>
          <w:bCs/>
          <w:i/>
          <w:iCs/>
          <w:color w:val="000000"/>
          <w:sz w:val="28"/>
          <w:szCs w:val="28"/>
          <w:lang w:eastAsia="ru-RU"/>
        </w:rPr>
        <w:t>Использование восстанавливающих агентов</w:t>
      </w:r>
      <w:r w:rsidRPr="009B4BB0">
        <w:rPr>
          <w:rFonts w:ascii="Times New Roman" w:eastAsia="Times New Roman" w:hAnsi="Times New Roman" w:cs="Times New Roman"/>
          <w:color w:val="000000"/>
          <w:sz w:val="28"/>
          <w:szCs w:val="28"/>
          <w:lang w:eastAsia="ru-RU"/>
        </w:rPr>
        <w:t xml:space="preserve">, которые добавляют для снижения </w:t>
      </w:r>
      <w:proofErr w:type="spellStart"/>
      <w:r w:rsidRPr="009B4BB0">
        <w:rPr>
          <w:rFonts w:ascii="Times New Roman" w:eastAsia="Times New Roman" w:hAnsi="Times New Roman" w:cs="Times New Roman"/>
          <w:color w:val="000000"/>
          <w:sz w:val="28"/>
          <w:szCs w:val="28"/>
          <w:lang w:eastAsia="ru-RU"/>
        </w:rPr>
        <w:t>окислительно</w:t>
      </w:r>
      <w:proofErr w:type="spellEnd"/>
      <w:r w:rsidRPr="009B4BB0">
        <w:rPr>
          <w:rFonts w:ascii="Times New Roman" w:eastAsia="Times New Roman" w:hAnsi="Times New Roman" w:cs="Times New Roman"/>
          <w:color w:val="000000"/>
          <w:sz w:val="28"/>
          <w:szCs w:val="28"/>
          <w:lang w:eastAsia="ru-RU"/>
        </w:rPr>
        <w:t xml:space="preserve">-восстановительного потенциала среды: </w:t>
      </w:r>
      <w:proofErr w:type="spellStart"/>
      <w:r w:rsidRPr="009B4BB0">
        <w:rPr>
          <w:rFonts w:ascii="Times New Roman" w:eastAsia="Times New Roman" w:hAnsi="Times New Roman" w:cs="Times New Roman"/>
          <w:color w:val="000000"/>
          <w:sz w:val="28"/>
          <w:szCs w:val="28"/>
          <w:lang w:eastAsia="ru-RU"/>
        </w:rPr>
        <w:t>тиогликолат</w:t>
      </w:r>
      <w:proofErr w:type="spellEnd"/>
      <w:r w:rsidRPr="009B4BB0">
        <w:rPr>
          <w:rFonts w:ascii="Times New Roman" w:eastAsia="Times New Roman" w:hAnsi="Times New Roman" w:cs="Times New Roman"/>
          <w:color w:val="000000"/>
          <w:sz w:val="28"/>
          <w:szCs w:val="28"/>
          <w:lang w:eastAsia="ru-RU"/>
        </w:rPr>
        <w:t xml:space="preserve"> натрия, цистеин, </w:t>
      </w:r>
      <w:proofErr w:type="spellStart"/>
      <w:r w:rsidRPr="009B4BB0">
        <w:rPr>
          <w:rFonts w:ascii="Times New Roman" w:eastAsia="Times New Roman" w:hAnsi="Times New Roman" w:cs="Times New Roman"/>
          <w:color w:val="000000"/>
          <w:sz w:val="28"/>
          <w:szCs w:val="28"/>
          <w:lang w:eastAsia="ru-RU"/>
        </w:rPr>
        <w:t>дитиотрейтол</w:t>
      </w:r>
      <w:proofErr w:type="spellEnd"/>
      <w:r w:rsidRPr="009B4BB0">
        <w:rPr>
          <w:rFonts w:ascii="Times New Roman" w:eastAsia="Times New Roman" w:hAnsi="Times New Roman" w:cs="Times New Roman"/>
          <w:color w:val="000000"/>
          <w:sz w:val="28"/>
          <w:szCs w:val="28"/>
          <w:lang w:eastAsia="ru-RU"/>
        </w:rPr>
        <w:t>, аскорбиновая кислота. Удаления кислорода из среды можно добиться и в результате быстрого нагревания и кипячения среды с последующим быстрым охлаждением. Если в такую среду засеять анаэробные микроорганизмы и наслоить смесь (1:1) масла и парафина, то в подобных условиях будет наблюдаться рост нестрогих анаэробов.</w:t>
      </w:r>
    </w:p>
    <w:p w:rsidR="009B4BB0" w:rsidRPr="009B4BB0" w:rsidRDefault="00A41D2E" w:rsidP="0078134E">
      <w:pPr>
        <w:spacing w:after="0"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9B4BB0" w:rsidRPr="009B4BB0">
        <w:rPr>
          <w:rFonts w:ascii="Times New Roman" w:eastAsia="Times New Roman" w:hAnsi="Times New Roman" w:cs="Times New Roman"/>
          <w:b/>
          <w:bCs/>
          <w:i/>
          <w:iCs/>
          <w:color w:val="000000"/>
          <w:sz w:val="28"/>
          <w:szCs w:val="28"/>
          <w:lang w:eastAsia="ru-RU"/>
        </w:rPr>
        <w:t>Выращивание совместно с аэробными или факультативно-анаэробными бактериями.</w:t>
      </w:r>
      <w:r w:rsidR="009B4BB0" w:rsidRPr="009B4BB0">
        <w:rPr>
          <w:rFonts w:ascii="Times New Roman" w:eastAsia="Times New Roman" w:hAnsi="Times New Roman" w:cs="Times New Roman"/>
          <w:color w:val="000000"/>
          <w:sz w:val="28"/>
          <w:szCs w:val="28"/>
          <w:lang w:eastAsia="ru-RU"/>
        </w:rPr>
        <w:t> В жидкой среде с восстанавливающими агентами перед инокуляцией анаэроба проводят культивирование, например, </w:t>
      </w:r>
      <w:proofErr w:type="spellStart"/>
      <w:r w:rsidR="009B4BB0" w:rsidRPr="009B4BB0">
        <w:rPr>
          <w:rFonts w:ascii="Times New Roman" w:eastAsia="Times New Roman" w:hAnsi="Times New Roman" w:cs="Times New Roman"/>
          <w:i/>
          <w:iCs/>
          <w:color w:val="000000"/>
          <w:sz w:val="28"/>
          <w:szCs w:val="28"/>
          <w:lang w:eastAsia="ru-RU"/>
        </w:rPr>
        <w:t>E.coli</w:t>
      </w:r>
      <w:proofErr w:type="spellEnd"/>
      <w:r w:rsidR="009B4BB0" w:rsidRPr="009B4BB0">
        <w:rPr>
          <w:rFonts w:ascii="Times New Roman" w:eastAsia="Times New Roman" w:hAnsi="Times New Roman" w:cs="Times New Roman"/>
          <w:color w:val="000000"/>
          <w:sz w:val="28"/>
          <w:szCs w:val="28"/>
          <w:lang w:eastAsia="ru-RU"/>
        </w:rPr>
        <w:t>, что приводит к удалению из среды остаточного кислорода. Перед инокуляцией анаэробов клетки</w:t>
      </w:r>
      <w:r w:rsidR="009B4BB0" w:rsidRPr="009B4BB0">
        <w:rPr>
          <w:rFonts w:ascii="Times New Roman" w:eastAsia="Times New Roman" w:hAnsi="Times New Roman" w:cs="Times New Roman"/>
          <w:i/>
          <w:iCs/>
          <w:color w:val="000000"/>
          <w:sz w:val="28"/>
          <w:szCs w:val="28"/>
          <w:lang w:eastAsia="ru-RU"/>
        </w:rPr>
        <w:t> </w:t>
      </w:r>
      <w:proofErr w:type="spellStart"/>
      <w:r w:rsidR="009B4BB0" w:rsidRPr="009B4BB0">
        <w:rPr>
          <w:rFonts w:ascii="Times New Roman" w:eastAsia="Times New Roman" w:hAnsi="Times New Roman" w:cs="Times New Roman"/>
          <w:i/>
          <w:iCs/>
          <w:color w:val="000000"/>
          <w:sz w:val="28"/>
          <w:szCs w:val="28"/>
          <w:lang w:eastAsia="ru-RU"/>
        </w:rPr>
        <w:t>E.coli</w:t>
      </w:r>
      <w:proofErr w:type="spellEnd"/>
      <w:r w:rsidR="009B4BB0" w:rsidRPr="009B4BB0">
        <w:rPr>
          <w:rFonts w:ascii="Times New Roman" w:eastAsia="Times New Roman" w:hAnsi="Times New Roman" w:cs="Times New Roman"/>
          <w:color w:val="000000"/>
          <w:sz w:val="28"/>
          <w:szCs w:val="28"/>
          <w:lang w:eastAsia="ru-RU"/>
        </w:rPr>
        <w:t> убивают нагреванием.</w:t>
      </w:r>
    </w:p>
    <w:p w:rsidR="009B4BB0" w:rsidRPr="009B4BB0" w:rsidRDefault="009B4BB0" w:rsidP="0078134E">
      <w:pPr>
        <w:spacing w:after="0"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xml:space="preserve">Существует и другая модификация метода. На половине чашки Петри засевают какой-либо аэробный микроорганизм, на другой – анаэроб. Края чашки </w:t>
      </w:r>
      <w:r w:rsidRPr="009B4BB0">
        <w:rPr>
          <w:rFonts w:ascii="Times New Roman" w:eastAsia="Times New Roman" w:hAnsi="Times New Roman" w:cs="Times New Roman"/>
          <w:color w:val="000000"/>
          <w:sz w:val="28"/>
          <w:szCs w:val="28"/>
          <w:lang w:eastAsia="ru-RU"/>
        </w:rPr>
        <w:lastRenderedPageBreak/>
        <w:t>заливают парафином. Рост анаэробного микроорганизма начнется после полного использования кислорода аэробом.</w:t>
      </w:r>
    </w:p>
    <w:p w:rsidR="009B4BB0" w:rsidRPr="009B4BB0" w:rsidRDefault="009B4BB0" w:rsidP="0078134E">
      <w:pPr>
        <w:spacing w:after="0"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Для культивирования анаэробных бактерий используют и другие методы, ограничивающие доступ воздуха к растущей культуре:</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выращивание в высоком слое среды;</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xml:space="preserve">• выращивание </w:t>
      </w:r>
      <w:proofErr w:type="gramStart"/>
      <w:r w:rsidRPr="009B4BB0">
        <w:rPr>
          <w:rFonts w:ascii="Times New Roman" w:eastAsia="Times New Roman" w:hAnsi="Times New Roman" w:cs="Times New Roman"/>
          <w:color w:val="000000"/>
          <w:sz w:val="28"/>
          <w:szCs w:val="28"/>
          <w:lang w:eastAsia="ru-RU"/>
        </w:rPr>
        <w:t>в толще плотной среды</w:t>
      </w:r>
      <w:proofErr w:type="gramEnd"/>
      <w:r w:rsidRPr="009B4BB0">
        <w:rPr>
          <w:rFonts w:ascii="Times New Roman" w:eastAsia="Times New Roman" w:hAnsi="Times New Roman" w:cs="Times New Roman"/>
          <w:color w:val="000000"/>
          <w:sz w:val="28"/>
          <w:szCs w:val="28"/>
          <w:lang w:eastAsia="ru-RU"/>
        </w:rPr>
        <w:t>;</w:t>
      </w:r>
    </w:p>
    <w:p w:rsidR="009B4BB0" w:rsidRPr="009B4BB0"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культивирование в вязких средах, в которых диффузия молекулярного кислорода в среду уменьшается с увеличением ее плотности;</w:t>
      </w:r>
    </w:p>
    <w:p w:rsidR="009B4BB0" w:rsidRPr="00A76113" w:rsidRDefault="009B4BB0"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B4BB0">
        <w:rPr>
          <w:rFonts w:ascii="Times New Roman" w:eastAsia="Times New Roman" w:hAnsi="Times New Roman" w:cs="Times New Roman"/>
          <w:color w:val="000000"/>
          <w:sz w:val="28"/>
          <w:szCs w:val="28"/>
          <w:lang w:eastAsia="ru-RU"/>
        </w:rPr>
        <w:t>• заливка среды с посевом высоким слоем стерильного вазелинового масла или парафина.</w:t>
      </w:r>
    </w:p>
    <w:p w:rsidR="009B4BB0" w:rsidRPr="009B4BB0" w:rsidRDefault="009B4BB0" w:rsidP="00336C27">
      <w:pPr>
        <w:spacing w:before="100" w:beforeAutospacing="1" w:after="100" w:afterAutospacing="1" w:line="240" w:lineRule="auto"/>
        <w:jc w:val="center"/>
        <w:outlineLvl w:val="0"/>
        <w:rPr>
          <w:rFonts w:ascii="Times New Roman" w:eastAsia="Times New Roman" w:hAnsi="Times New Roman" w:cs="Times New Roman"/>
          <w:color w:val="000000"/>
          <w:kern w:val="36"/>
          <w:sz w:val="40"/>
          <w:szCs w:val="40"/>
          <w:lang w:eastAsia="ru-RU"/>
        </w:rPr>
      </w:pPr>
      <w:r w:rsidRPr="009B4BB0">
        <w:rPr>
          <w:rFonts w:ascii="Times New Roman" w:eastAsia="Times New Roman" w:hAnsi="Times New Roman" w:cs="Times New Roman"/>
          <w:color w:val="000000"/>
          <w:kern w:val="36"/>
          <w:sz w:val="40"/>
          <w:szCs w:val="40"/>
          <w:lang w:eastAsia="ru-RU"/>
        </w:rPr>
        <w:t>Техника посева микроорганизмов в жидкие</w:t>
      </w:r>
    </w:p>
    <w:p w:rsidR="009B4BB0" w:rsidRDefault="008D5868" w:rsidP="001D3C34">
      <w:pPr>
        <w:spacing w:before="100" w:beforeAutospacing="1" w:after="100" w:afterAutospacing="1" w:line="240" w:lineRule="auto"/>
        <w:jc w:val="center"/>
        <w:rPr>
          <w:rFonts w:ascii="Times New Roman" w:eastAsia="Times New Roman" w:hAnsi="Times New Roman" w:cs="Times New Roman"/>
          <w:bCs/>
          <w:color w:val="000000"/>
          <w:sz w:val="40"/>
          <w:szCs w:val="40"/>
          <w:lang w:eastAsia="ru-RU"/>
        </w:rPr>
      </w:pPr>
      <w:r>
        <w:rPr>
          <w:rFonts w:ascii="Times New Roman" w:eastAsia="Times New Roman" w:hAnsi="Times New Roman" w:cs="Times New Roman"/>
          <w:bCs/>
          <w:color w:val="000000"/>
          <w:sz w:val="40"/>
          <w:szCs w:val="40"/>
          <w:lang w:eastAsia="ru-RU"/>
        </w:rPr>
        <w:t>п</w:t>
      </w:r>
      <w:r w:rsidR="009B4BB0" w:rsidRPr="008D5868">
        <w:rPr>
          <w:rFonts w:ascii="Times New Roman" w:eastAsia="Times New Roman" w:hAnsi="Times New Roman" w:cs="Times New Roman"/>
          <w:bCs/>
          <w:color w:val="000000"/>
          <w:sz w:val="40"/>
          <w:szCs w:val="40"/>
          <w:lang w:eastAsia="ru-RU"/>
        </w:rPr>
        <w:t>итательные среды</w:t>
      </w:r>
    </w:p>
    <w:p w:rsidR="001D3C34" w:rsidRPr="001D3C34" w:rsidRDefault="001D3C34" w:rsidP="0078134E">
      <w:pPr>
        <w:pStyle w:val="a3"/>
        <w:shd w:val="clear" w:color="auto" w:fill="FFFFFF"/>
        <w:spacing w:before="0" w:beforeAutospacing="0" w:after="0" w:afterAutospacing="0" w:line="276" w:lineRule="auto"/>
        <w:ind w:firstLine="709"/>
        <w:jc w:val="both"/>
        <w:rPr>
          <w:sz w:val="28"/>
          <w:szCs w:val="28"/>
        </w:rPr>
      </w:pPr>
      <w:r w:rsidRPr="001D3C34">
        <w:rPr>
          <w:sz w:val="28"/>
          <w:szCs w:val="28"/>
        </w:rPr>
        <w:t>Доставляемый в лабораторию материал подвергают бакте</w:t>
      </w:r>
      <w:r w:rsidRPr="001D3C34">
        <w:rPr>
          <w:sz w:val="28"/>
          <w:szCs w:val="28"/>
        </w:rPr>
        <w:softHyphen/>
        <w:t>риологическому исследованию в тот же день. Техника посева зависит от характера засеваемого материала, консистенции пи</w:t>
      </w:r>
      <w:r w:rsidRPr="001D3C34">
        <w:rPr>
          <w:sz w:val="28"/>
          <w:szCs w:val="28"/>
        </w:rPr>
        <w:softHyphen/>
        <w:t xml:space="preserve">тательной среды и цели </w:t>
      </w:r>
      <w:proofErr w:type="spellStart"/>
      <w:r w:rsidRPr="001D3C34">
        <w:rPr>
          <w:sz w:val="28"/>
          <w:szCs w:val="28"/>
        </w:rPr>
        <w:t>исследования.Для</w:t>
      </w:r>
      <w:proofErr w:type="spellEnd"/>
      <w:r w:rsidRPr="001D3C34">
        <w:rPr>
          <w:sz w:val="28"/>
          <w:szCs w:val="28"/>
        </w:rPr>
        <w:t xml:space="preserve"> проведения посевов необходимы: подлежащий исследо</w:t>
      </w:r>
      <w:r w:rsidRPr="001D3C34">
        <w:rPr>
          <w:sz w:val="28"/>
          <w:szCs w:val="28"/>
        </w:rPr>
        <w:softHyphen/>
        <w:t>ванию материал, питательные среды, бактериологическая пет</w:t>
      </w:r>
      <w:r w:rsidRPr="001D3C34">
        <w:rPr>
          <w:sz w:val="28"/>
          <w:szCs w:val="28"/>
        </w:rPr>
        <w:softHyphen/>
        <w:t>ля, шпатели (стеклянные, металлические), пастеровские и градуированные пипетки, металлические кюветы или поднос для переноса засеянных чашек и металлические коробки для пере</w:t>
      </w:r>
      <w:r w:rsidRPr="001D3C34">
        <w:rPr>
          <w:sz w:val="28"/>
          <w:szCs w:val="28"/>
        </w:rPr>
        <w:softHyphen/>
        <w:t>носа пробирок, ведро или бачок с крышками для сброса отра</w:t>
      </w:r>
      <w:r w:rsidRPr="001D3C34">
        <w:rPr>
          <w:sz w:val="28"/>
          <w:szCs w:val="28"/>
        </w:rPr>
        <w:softHyphen/>
        <w:t>ботанного инфицированного материала, спиртовая или газовая горелка</w:t>
      </w:r>
      <w:r w:rsidR="004A011C">
        <w:rPr>
          <w:sz w:val="28"/>
          <w:szCs w:val="28"/>
        </w:rPr>
        <w:t>.</w:t>
      </w:r>
    </w:p>
    <w:p w:rsidR="009B4BB0" w:rsidRPr="009B4BB0" w:rsidRDefault="009B4BB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1D3C34">
        <w:rPr>
          <w:rFonts w:ascii="Times New Roman" w:eastAsia="Times New Roman" w:hAnsi="Times New Roman" w:cs="Times New Roman"/>
          <w:sz w:val="28"/>
          <w:szCs w:val="28"/>
          <w:lang w:eastAsia="ru-RU"/>
        </w:rPr>
        <w:t xml:space="preserve">Посев микроорганизмов обычно осуществляется бактериологической петлей. Отбор клеток микроорганизмов производят следующим образом. В </w:t>
      </w:r>
      <w:r w:rsidRPr="009B4BB0">
        <w:rPr>
          <w:rFonts w:ascii="Times New Roman" w:eastAsia="Times New Roman" w:hAnsi="Times New Roman" w:cs="Times New Roman"/>
          <w:color w:val="000000"/>
          <w:sz w:val="28"/>
          <w:szCs w:val="28"/>
          <w:lang w:eastAsia="ru-RU"/>
        </w:rPr>
        <w:t>правую руку берут петлю и стерилизуют ее нагреванием в пламени спиртовки. Пробирку с культурой берут в левую руку таким образом, чтобы поверхность питательной среды с выросшими колониями микроорганизмов была хорошо видна. Затем, не выпуская петли, мизинцем и безымянным пальцем правой руки</w:t>
      </w:r>
      <w:r w:rsidRPr="009B4BB0">
        <w:rPr>
          <w:rFonts w:ascii="Arial" w:eastAsia="Times New Roman" w:hAnsi="Arial" w:cs="Arial"/>
          <w:color w:val="000000"/>
          <w:sz w:val="24"/>
          <w:szCs w:val="24"/>
          <w:lang w:eastAsia="ru-RU"/>
        </w:rPr>
        <w:t xml:space="preserve"> </w:t>
      </w:r>
      <w:r w:rsidRPr="009B4BB0">
        <w:rPr>
          <w:rFonts w:ascii="Times New Roman" w:eastAsia="Times New Roman" w:hAnsi="Times New Roman" w:cs="Times New Roman"/>
          <w:color w:val="000000"/>
          <w:sz w:val="28"/>
          <w:szCs w:val="28"/>
          <w:lang w:eastAsia="ru-RU"/>
        </w:rPr>
        <w:t xml:space="preserve">прижимают наружный конец ватной пробки к ладони и вынимают пробку из пробирки. Края открытой пробирки слегка обжигают в пламени горелки, вводят в пробирку стерильную петлю. Петлю охлаждают прикосновением к внутренней поверхности стекла пробирки или на свободной от микроорганизмов части среды и после этого захватывают небольшое </w:t>
      </w:r>
      <w:r w:rsidRPr="009B4BB0">
        <w:rPr>
          <w:rFonts w:ascii="Times New Roman" w:eastAsia="Times New Roman" w:hAnsi="Times New Roman" w:cs="Times New Roman"/>
          <w:color w:val="000000"/>
          <w:sz w:val="28"/>
          <w:szCs w:val="28"/>
          <w:lang w:eastAsia="ru-RU"/>
        </w:rPr>
        <w:lastRenderedPageBreak/>
        <w:t>количество микробной биомассы. Осторожно вынимают петлю из пробирки, горлышко пробирки вновь обжигают, ватную пробку проводят над пламенем спиртовки и закрывают ею пробирку. Пробирку с культурой помещают в штатив, а извлеченную культуру переносят в жидкую питательную среду, находящуюся в другой пробирке или колбе. Оставшиеся на петле после пересева клетки микроорганизмов тщательно сжигают в пламени спиртовки. В этом случае прокаливание петли начинают с участка проволоки, ближе к основанию держателя, чтобы клетки, оставшиеся на петле, подсохли и не образовали аэрозоль, загрязняющий воздух. Затем петлю переводят в вертикальное положение, прокаливают докрасна и только после этого ставят на место.</w:t>
      </w:r>
    </w:p>
    <w:p w:rsidR="004A011C" w:rsidRDefault="004A011C" w:rsidP="009B4BB0">
      <w:pPr>
        <w:spacing w:after="0" w:line="240" w:lineRule="auto"/>
        <w:jc w:val="center"/>
        <w:outlineLvl w:val="1"/>
        <w:rPr>
          <w:rFonts w:ascii="Times New Roman" w:eastAsia="Times New Roman" w:hAnsi="Times New Roman" w:cs="Times New Roman"/>
          <w:color w:val="000000"/>
          <w:sz w:val="40"/>
          <w:szCs w:val="40"/>
          <w:lang w:eastAsia="ru-RU"/>
        </w:rPr>
      </w:pPr>
    </w:p>
    <w:p w:rsidR="009B4BB0" w:rsidRPr="009B4BB0" w:rsidRDefault="009B4BB0" w:rsidP="009B4BB0">
      <w:pPr>
        <w:spacing w:after="0" w:line="240" w:lineRule="auto"/>
        <w:jc w:val="center"/>
        <w:outlineLvl w:val="1"/>
        <w:rPr>
          <w:rFonts w:ascii="Times New Roman" w:eastAsia="Times New Roman" w:hAnsi="Times New Roman" w:cs="Times New Roman"/>
          <w:color w:val="000000"/>
          <w:sz w:val="40"/>
          <w:szCs w:val="40"/>
          <w:lang w:eastAsia="ru-RU"/>
        </w:rPr>
      </w:pPr>
      <w:r w:rsidRPr="009B4BB0">
        <w:rPr>
          <w:rFonts w:ascii="Times New Roman" w:eastAsia="Times New Roman" w:hAnsi="Times New Roman" w:cs="Times New Roman"/>
          <w:color w:val="000000"/>
          <w:sz w:val="40"/>
          <w:szCs w:val="40"/>
          <w:lang w:eastAsia="ru-RU"/>
        </w:rPr>
        <w:t xml:space="preserve">Техника посева микроорганизмов на </w:t>
      </w:r>
      <w:proofErr w:type="spellStart"/>
      <w:r w:rsidRPr="009B4BB0">
        <w:rPr>
          <w:rFonts w:ascii="Times New Roman" w:eastAsia="Times New Roman" w:hAnsi="Times New Roman" w:cs="Times New Roman"/>
          <w:color w:val="000000"/>
          <w:sz w:val="40"/>
          <w:szCs w:val="40"/>
          <w:lang w:eastAsia="ru-RU"/>
        </w:rPr>
        <w:t>агаризованную</w:t>
      </w:r>
      <w:proofErr w:type="spellEnd"/>
      <w:r w:rsidRPr="009B4BB0">
        <w:rPr>
          <w:rFonts w:ascii="Times New Roman" w:eastAsia="Times New Roman" w:hAnsi="Times New Roman" w:cs="Times New Roman"/>
          <w:color w:val="000000"/>
          <w:sz w:val="40"/>
          <w:szCs w:val="40"/>
          <w:lang w:eastAsia="ru-RU"/>
        </w:rPr>
        <w:t xml:space="preserve"> среду</w:t>
      </w:r>
    </w:p>
    <w:p w:rsidR="009B4BB0" w:rsidRPr="008D5868" w:rsidRDefault="009B4BB0"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t>Посев на </w:t>
      </w:r>
      <w:r w:rsidRPr="008D5868">
        <w:rPr>
          <w:rFonts w:ascii="Times New Roman" w:eastAsia="Times New Roman" w:hAnsi="Times New Roman" w:cs="Times New Roman"/>
          <w:b/>
          <w:bCs/>
          <w:i/>
          <w:iCs/>
          <w:color w:val="000000"/>
          <w:sz w:val="28"/>
          <w:szCs w:val="28"/>
          <w:lang w:eastAsia="ru-RU"/>
        </w:rPr>
        <w:t>скошенный агар</w:t>
      </w:r>
      <w:r w:rsidRPr="008D5868">
        <w:rPr>
          <w:rFonts w:ascii="Times New Roman" w:eastAsia="Times New Roman" w:hAnsi="Times New Roman" w:cs="Times New Roman"/>
          <w:color w:val="000000"/>
          <w:sz w:val="28"/>
          <w:szCs w:val="28"/>
          <w:lang w:eastAsia="ru-RU"/>
        </w:rPr>
        <w:t xml:space="preserve"> в пробирках проводят следующим образом. Клетки микроорганизмов отбирают бактериологической петлей (как описано в п. 3) и вводят петлю в пробирку со скошенной </w:t>
      </w:r>
      <w:proofErr w:type="spellStart"/>
      <w:r w:rsidRPr="008D5868">
        <w:rPr>
          <w:rFonts w:ascii="Times New Roman" w:eastAsia="Times New Roman" w:hAnsi="Times New Roman" w:cs="Times New Roman"/>
          <w:color w:val="000000"/>
          <w:sz w:val="28"/>
          <w:szCs w:val="28"/>
          <w:lang w:eastAsia="ru-RU"/>
        </w:rPr>
        <w:t>агаризованной</w:t>
      </w:r>
      <w:proofErr w:type="spellEnd"/>
      <w:r w:rsidRPr="008D5868">
        <w:rPr>
          <w:rFonts w:ascii="Times New Roman" w:eastAsia="Times New Roman" w:hAnsi="Times New Roman" w:cs="Times New Roman"/>
          <w:color w:val="000000"/>
          <w:sz w:val="28"/>
          <w:szCs w:val="28"/>
          <w:lang w:eastAsia="ru-RU"/>
        </w:rPr>
        <w:t xml:space="preserve"> средой почти до дна. Слегка прикасаясь петлей к поверхности среды, проводят от дна вверх зигзагообразную или прямую черту-штрих.</w:t>
      </w:r>
    </w:p>
    <w:p w:rsidR="009B4BB0" w:rsidRPr="008D5868" w:rsidRDefault="009B4BB0"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t>Посев на </w:t>
      </w:r>
      <w:r w:rsidRPr="008D5868">
        <w:rPr>
          <w:rFonts w:ascii="Times New Roman" w:eastAsia="Times New Roman" w:hAnsi="Times New Roman" w:cs="Times New Roman"/>
          <w:b/>
          <w:bCs/>
          <w:i/>
          <w:iCs/>
          <w:color w:val="000000"/>
          <w:sz w:val="28"/>
          <w:szCs w:val="28"/>
          <w:lang w:eastAsia="ru-RU"/>
        </w:rPr>
        <w:t xml:space="preserve">поверхность </w:t>
      </w:r>
      <w:proofErr w:type="spellStart"/>
      <w:r w:rsidRPr="008D5868">
        <w:rPr>
          <w:rFonts w:ascii="Times New Roman" w:eastAsia="Times New Roman" w:hAnsi="Times New Roman" w:cs="Times New Roman"/>
          <w:b/>
          <w:bCs/>
          <w:i/>
          <w:iCs/>
          <w:color w:val="000000"/>
          <w:sz w:val="28"/>
          <w:szCs w:val="28"/>
          <w:lang w:eastAsia="ru-RU"/>
        </w:rPr>
        <w:t>агаризованной</w:t>
      </w:r>
      <w:proofErr w:type="spellEnd"/>
      <w:r w:rsidRPr="008D5868">
        <w:rPr>
          <w:rFonts w:ascii="Times New Roman" w:eastAsia="Times New Roman" w:hAnsi="Times New Roman" w:cs="Times New Roman"/>
          <w:b/>
          <w:bCs/>
          <w:i/>
          <w:iCs/>
          <w:color w:val="000000"/>
          <w:sz w:val="28"/>
          <w:szCs w:val="28"/>
          <w:lang w:eastAsia="ru-RU"/>
        </w:rPr>
        <w:t xml:space="preserve"> среды в чашках Петри</w:t>
      </w:r>
      <w:r w:rsidRPr="008D5868">
        <w:rPr>
          <w:rFonts w:ascii="Times New Roman" w:eastAsia="Times New Roman" w:hAnsi="Times New Roman" w:cs="Times New Roman"/>
          <w:color w:val="000000"/>
          <w:sz w:val="28"/>
          <w:szCs w:val="28"/>
          <w:lang w:eastAsia="ru-RU"/>
        </w:rPr>
        <w:t xml:space="preserve"> можно производить с помощью бактериологической петли, микробиологического шпателя или методом реплик. При посеве петлей отбирают клетки микроорганизмов с </w:t>
      </w:r>
      <w:proofErr w:type="spellStart"/>
      <w:r w:rsidRPr="008D5868">
        <w:rPr>
          <w:rFonts w:ascii="Times New Roman" w:eastAsia="Times New Roman" w:hAnsi="Times New Roman" w:cs="Times New Roman"/>
          <w:color w:val="000000"/>
          <w:sz w:val="28"/>
          <w:szCs w:val="28"/>
          <w:lang w:eastAsia="ru-RU"/>
        </w:rPr>
        <w:t>агаризованной</w:t>
      </w:r>
      <w:proofErr w:type="spellEnd"/>
      <w:r w:rsidRPr="008D5868">
        <w:rPr>
          <w:rFonts w:ascii="Times New Roman" w:eastAsia="Times New Roman" w:hAnsi="Times New Roman" w:cs="Times New Roman"/>
          <w:color w:val="000000"/>
          <w:sz w:val="28"/>
          <w:szCs w:val="28"/>
          <w:lang w:eastAsia="ru-RU"/>
        </w:rPr>
        <w:t xml:space="preserve"> или жидкой среды, приоткрывают крышку чашки Петри и на поверхности среды проводят штрихи, после чего чашку закрывают и помещают в термостат крышкой вниз.</w:t>
      </w:r>
    </w:p>
    <w:p w:rsidR="009B4BB0" w:rsidRPr="008D5868" w:rsidRDefault="009B4BB0"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t>При посеве микроорганизмов </w:t>
      </w:r>
      <w:r w:rsidRPr="008D5868">
        <w:rPr>
          <w:rFonts w:ascii="Times New Roman" w:eastAsia="Times New Roman" w:hAnsi="Times New Roman" w:cs="Times New Roman"/>
          <w:b/>
          <w:bCs/>
          <w:i/>
          <w:iCs/>
          <w:color w:val="000000"/>
          <w:sz w:val="28"/>
          <w:szCs w:val="28"/>
          <w:lang w:eastAsia="ru-RU"/>
        </w:rPr>
        <w:t>из жидкой среды с использованием микробиологического шпателя</w:t>
      </w:r>
      <w:r w:rsidRPr="008D5868">
        <w:rPr>
          <w:rFonts w:ascii="Times New Roman" w:eastAsia="Times New Roman" w:hAnsi="Times New Roman" w:cs="Times New Roman"/>
          <w:b/>
          <w:bCs/>
          <w:color w:val="000000"/>
          <w:sz w:val="28"/>
          <w:szCs w:val="28"/>
          <w:lang w:eastAsia="ru-RU"/>
        </w:rPr>
        <w:t> </w:t>
      </w:r>
      <w:r w:rsidRPr="008D5868">
        <w:rPr>
          <w:rFonts w:ascii="Times New Roman" w:eastAsia="Times New Roman" w:hAnsi="Times New Roman" w:cs="Times New Roman"/>
          <w:color w:val="000000"/>
          <w:sz w:val="28"/>
          <w:szCs w:val="28"/>
          <w:lang w:eastAsia="ru-RU"/>
        </w:rPr>
        <w:t>поступают следующим образом. Для этого вынимают пипетку за верхний конец из бумаги, насаживают резиновую грушу. На поверхность среды в чашке наносят с помощью стерильной пипетки заданный объем жидкой культуры. Одновременно вращая чашку и проводя круговые движения стерильным шпателем, суспензию распределяют по поверхности среды. После использования пипетку немедленно переносят в дезинфицирующий раствор (хлорамина, фенола), не касаясь ею окружающих предметов.</w:t>
      </w:r>
    </w:p>
    <w:p w:rsidR="009B4BB0" w:rsidRPr="008D5868" w:rsidRDefault="009B4BB0"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lastRenderedPageBreak/>
        <w:t>При пересеве микроорганизмов </w:t>
      </w:r>
      <w:r w:rsidRPr="008D5868">
        <w:rPr>
          <w:rFonts w:ascii="Times New Roman" w:eastAsia="Times New Roman" w:hAnsi="Times New Roman" w:cs="Times New Roman"/>
          <w:b/>
          <w:bCs/>
          <w:i/>
          <w:iCs/>
          <w:color w:val="000000"/>
          <w:sz w:val="28"/>
          <w:szCs w:val="28"/>
          <w:lang w:eastAsia="ru-RU"/>
        </w:rPr>
        <w:t>методом реплик</w:t>
      </w:r>
      <w:r w:rsidRPr="008D5868">
        <w:rPr>
          <w:rFonts w:ascii="Times New Roman" w:eastAsia="Times New Roman" w:hAnsi="Times New Roman" w:cs="Times New Roman"/>
          <w:color w:val="000000"/>
          <w:sz w:val="28"/>
          <w:szCs w:val="28"/>
          <w:lang w:eastAsia="ru-RU"/>
        </w:rPr>
        <w:t> используют стерильные кусочки бархата с коротким, жестким и густым ворсом. Бархат помещают на специальный столик для реплик, диаметр которого меньше диаметра чашки Петри, и закрепляют металлическим кольцом. Чашки Петри с питательной средой и сформировавшимися колониями микроорганизмов накладывают поверхностью среды на бархат и слегка прижимают. Чашку осторожно снимают, а бархат с отпечатками колоний после этого может служить исходным штампом для засева других чашек со средой. Возможно снятие отпечатков на серию чашек, содержащих различные среды. В качестве контроля в последнюю очередь производится отпечаток на чашку с исходной питательной средой.</w:t>
      </w:r>
    </w:p>
    <w:p w:rsidR="009B4BB0" w:rsidRDefault="009B4BB0"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t>При </w:t>
      </w:r>
      <w:r w:rsidRPr="008D5868">
        <w:rPr>
          <w:rFonts w:ascii="Times New Roman" w:eastAsia="Times New Roman" w:hAnsi="Times New Roman" w:cs="Times New Roman"/>
          <w:b/>
          <w:bCs/>
          <w:i/>
          <w:iCs/>
          <w:color w:val="000000"/>
          <w:sz w:val="28"/>
          <w:szCs w:val="28"/>
          <w:lang w:eastAsia="ru-RU"/>
        </w:rPr>
        <w:t>глубинном посеве</w:t>
      </w:r>
      <w:r w:rsidRPr="008D5868">
        <w:rPr>
          <w:rFonts w:ascii="Times New Roman" w:eastAsia="Times New Roman" w:hAnsi="Times New Roman" w:cs="Times New Roman"/>
          <w:color w:val="000000"/>
          <w:sz w:val="28"/>
          <w:szCs w:val="28"/>
          <w:lang w:eastAsia="ru-RU"/>
        </w:rPr>
        <w:t xml:space="preserve"> микроорганизмов в </w:t>
      </w:r>
      <w:proofErr w:type="spellStart"/>
      <w:r w:rsidRPr="008D5868">
        <w:rPr>
          <w:rFonts w:ascii="Times New Roman" w:eastAsia="Times New Roman" w:hAnsi="Times New Roman" w:cs="Times New Roman"/>
          <w:color w:val="000000"/>
          <w:sz w:val="28"/>
          <w:szCs w:val="28"/>
          <w:lang w:eastAsia="ru-RU"/>
        </w:rPr>
        <w:t>агаризованную</w:t>
      </w:r>
      <w:proofErr w:type="spellEnd"/>
      <w:r w:rsidRPr="008D5868">
        <w:rPr>
          <w:rFonts w:ascii="Times New Roman" w:eastAsia="Times New Roman" w:hAnsi="Times New Roman" w:cs="Times New Roman"/>
          <w:color w:val="000000"/>
          <w:sz w:val="28"/>
          <w:szCs w:val="28"/>
          <w:lang w:eastAsia="ru-RU"/>
        </w:rPr>
        <w:t xml:space="preserve"> питательную среду ее предварительно разливают по 15–20 мл в пробирки и стерилизуют. После охлаждения расплавленной среды до 48–50 °С</w:t>
      </w:r>
      <w:r w:rsidRPr="008D5868">
        <w:rPr>
          <w:rFonts w:ascii="Times New Roman" w:eastAsia="Times New Roman" w:hAnsi="Times New Roman" w:cs="Times New Roman"/>
          <w:color w:val="000000"/>
          <w:sz w:val="28"/>
          <w:szCs w:val="28"/>
          <w:vertAlign w:val="superscript"/>
          <w:lang w:eastAsia="ru-RU"/>
        </w:rPr>
        <w:t> </w:t>
      </w:r>
      <w:r w:rsidRPr="008D5868">
        <w:rPr>
          <w:rFonts w:ascii="Times New Roman" w:eastAsia="Times New Roman" w:hAnsi="Times New Roman" w:cs="Times New Roman"/>
          <w:color w:val="000000"/>
          <w:sz w:val="28"/>
          <w:szCs w:val="28"/>
          <w:lang w:eastAsia="ru-RU"/>
        </w:rPr>
        <w:t>в каждую пробирку стерильной пипеткой вносят по 0,1–1,0 мл жидкой культуры микроорганизмов. При необходимости готовят серию разведений культуры микроорганизмов с таким расчетом, чтобы при высеве получить изолированные колонии. Содержимое пробирки перемешивают путем ее вращения между ладонями и быстро выливают в чашку Петри. После застывания среды чашки помещают в термостат.</w:t>
      </w:r>
    </w:p>
    <w:p w:rsidR="00CF6289" w:rsidRPr="00CF6289" w:rsidRDefault="00CF6289" w:rsidP="00864AEF">
      <w:pPr>
        <w:spacing w:before="100" w:beforeAutospacing="1" w:after="100" w:afterAutospacing="1" w:line="240" w:lineRule="auto"/>
        <w:ind w:firstLine="708"/>
        <w:jc w:val="center"/>
        <w:rPr>
          <w:rFonts w:ascii="Times New Roman" w:eastAsia="Times New Roman" w:hAnsi="Times New Roman" w:cs="Times New Roman"/>
          <w:color w:val="000000"/>
          <w:sz w:val="32"/>
          <w:szCs w:val="32"/>
          <w:lang w:eastAsia="ru-RU"/>
        </w:rPr>
      </w:pPr>
      <w:r w:rsidRPr="00F30477">
        <w:rPr>
          <w:rFonts w:ascii="Times New Roman" w:eastAsia="Times New Roman" w:hAnsi="Times New Roman" w:cs="Times New Roman"/>
          <w:color w:val="000000"/>
          <w:sz w:val="32"/>
          <w:szCs w:val="32"/>
          <w:lang w:eastAsia="ru-RU"/>
        </w:rPr>
        <w:t>ТЕХНИКА ПОСЕВА В ПОЛУЖИДКИЙ АГАР</w:t>
      </w:r>
    </w:p>
    <w:p w:rsidR="009B4BB0" w:rsidRPr="008D5868" w:rsidRDefault="009B4BB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t>В некоторых особых случаях используют выращивание бактерий в </w:t>
      </w:r>
      <w:r w:rsidRPr="008D5868">
        <w:rPr>
          <w:rFonts w:ascii="Times New Roman" w:eastAsia="Times New Roman" w:hAnsi="Times New Roman" w:cs="Times New Roman"/>
          <w:b/>
          <w:bCs/>
          <w:i/>
          <w:iCs/>
          <w:color w:val="000000"/>
          <w:sz w:val="28"/>
          <w:szCs w:val="28"/>
          <w:lang w:eastAsia="ru-RU"/>
        </w:rPr>
        <w:t>полужидких средах</w:t>
      </w:r>
      <w:r w:rsidRPr="008D5868">
        <w:rPr>
          <w:rFonts w:ascii="Times New Roman" w:eastAsia="Times New Roman" w:hAnsi="Times New Roman" w:cs="Times New Roman"/>
          <w:color w:val="000000"/>
          <w:sz w:val="28"/>
          <w:szCs w:val="28"/>
          <w:lang w:eastAsia="ru-RU"/>
        </w:rPr>
        <w:t xml:space="preserve">. Такая среда пригодна для культивирования микроаэрофильных бактерий, изучения подвижности клеток и хемотаксиса. При использовании 0,1–0,4 % </w:t>
      </w:r>
      <w:proofErr w:type="spellStart"/>
      <w:r w:rsidRPr="008D5868">
        <w:rPr>
          <w:rFonts w:ascii="Times New Roman" w:eastAsia="Times New Roman" w:hAnsi="Times New Roman" w:cs="Times New Roman"/>
          <w:color w:val="000000"/>
          <w:sz w:val="28"/>
          <w:szCs w:val="28"/>
          <w:lang w:eastAsia="ru-RU"/>
        </w:rPr>
        <w:t>агара</w:t>
      </w:r>
      <w:proofErr w:type="spellEnd"/>
      <w:r w:rsidRPr="008D5868">
        <w:rPr>
          <w:rFonts w:ascii="Times New Roman" w:eastAsia="Times New Roman" w:hAnsi="Times New Roman" w:cs="Times New Roman"/>
          <w:color w:val="000000"/>
          <w:sz w:val="28"/>
          <w:szCs w:val="28"/>
          <w:lang w:eastAsia="ru-RU"/>
        </w:rPr>
        <w:t xml:space="preserve">, </w:t>
      </w:r>
      <w:proofErr w:type="spellStart"/>
      <w:r w:rsidRPr="008D5868">
        <w:rPr>
          <w:rFonts w:ascii="Times New Roman" w:eastAsia="Times New Roman" w:hAnsi="Times New Roman" w:cs="Times New Roman"/>
          <w:color w:val="000000"/>
          <w:sz w:val="28"/>
          <w:szCs w:val="28"/>
          <w:lang w:eastAsia="ru-RU"/>
        </w:rPr>
        <w:t>гелеобразующие</w:t>
      </w:r>
      <w:proofErr w:type="spellEnd"/>
      <w:r w:rsidRPr="008D5868">
        <w:rPr>
          <w:rFonts w:ascii="Times New Roman" w:eastAsia="Times New Roman" w:hAnsi="Times New Roman" w:cs="Times New Roman"/>
          <w:color w:val="000000"/>
          <w:sz w:val="28"/>
          <w:szCs w:val="28"/>
          <w:lang w:eastAsia="ru-RU"/>
        </w:rPr>
        <w:t xml:space="preserve"> вещества расслаивают среду таким образом, что конвекционные потоки не способны смешивать богатые кислородом верхние слои среды с нижними. Единственным путем для проникновения кислорода в более глубокие слои в данном случае является диффузия, что создает градиент концентрации кислорода. При инокуляции среды в пробирке уколом петлей, </w:t>
      </w:r>
      <w:proofErr w:type="spellStart"/>
      <w:r w:rsidRPr="008D5868">
        <w:rPr>
          <w:rFonts w:ascii="Times New Roman" w:eastAsia="Times New Roman" w:hAnsi="Times New Roman" w:cs="Times New Roman"/>
          <w:color w:val="000000"/>
          <w:sz w:val="28"/>
          <w:szCs w:val="28"/>
          <w:lang w:eastAsia="ru-RU"/>
        </w:rPr>
        <w:t>микроаэрофилы</w:t>
      </w:r>
      <w:proofErr w:type="spellEnd"/>
      <w:r w:rsidRPr="008D5868">
        <w:rPr>
          <w:rFonts w:ascii="Times New Roman" w:eastAsia="Times New Roman" w:hAnsi="Times New Roman" w:cs="Times New Roman"/>
          <w:color w:val="000000"/>
          <w:sz w:val="28"/>
          <w:szCs w:val="28"/>
          <w:lang w:eastAsia="ru-RU"/>
        </w:rPr>
        <w:t xml:space="preserve"> начинают расти несколько ниже поверхности, где концентрация кислорода для них наиболее благоприятна. Анаэробы начинают расти в нижней части полужидкой среды.</w:t>
      </w:r>
    </w:p>
    <w:p w:rsidR="00DE2D2A" w:rsidRPr="00864AEF" w:rsidRDefault="009B4BB0" w:rsidP="00864AEF">
      <w:pPr>
        <w:spacing w:after="0" w:line="276" w:lineRule="auto"/>
        <w:ind w:firstLine="709"/>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color w:val="000000"/>
          <w:sz w:val="28"/>
          <w:szCs w:val="28"/>
          <w:lang w:eastAsia="ru-RU"/>
        </w:rPr>
        <w:t xml:space="preserve">Все описанные выше манипуляции проводят около пламени горелки, по возможности быстро, чтобы не загрязнять культуру посторонними микроорганизмами. Не рекомендуется делать резкие движения, ходить около </w:t>
      </w:r>
      <w:r w:rsidRPr="008D5868">
        <w:rPr>
          <w:rFonts w:ascii="Times New Roman" w:eastAsia="Times New Roman" w:hAnsi="Times New Roman" w:cs="Times New Roman"/>
          <w:color w:val="000000"/>
          <w:sz w:val="28"/>
          <w:szCs w:val="28"/>
          <w:lang w:eastAsia="ru-RU"/>
        </w:rPr>
        <w:lastRenderedPageBreak/>
        <w:t>проводящего посев, так как движение воздуха увеличивает вероятность случайного загрязнения культуры.</w:t>
      </w:r>
    </w:p>
    <w:p w:rsidR="00864AEF" w:rsidRPr="00864AEF" w:rsidRDefault="00F31CF6" w:rsidP="00864AEF">
      <w:pPr>
        <w:spacing w:before="100" w:beforeAutospacing="1" w:after="100" w:afterAutospacing="1" w:line="276" w:lineRule="auto"/>
        <w:ind w:left="851"/>
        <w:outlineLvl w:val="0"/>
        <w:rPr>
          <w:rFonts w:ascii="Times New Roman" w:eastAsia="Times New Roman" w:hAnsi="Times New Roman" w:cs="Times New Roman"/>
          <w:color w:val="000000"/>
          <w:kern w:val="36"/>
          <w:sz w:val="40"/>
          <w:szCs w:val="40"/>
          <w:lang w:eastAsia="ru-RU"/>
        </w:rPr>
      </w:pPr>
      <w:r w:rsidRPr="008D5868">
        <w:rPr>
          <w:rFonts w:ascii="Times New Roman" w:eastAsia="Times New Roman" w:hAnsi="Times New Roman" w:cs="Times New Roman"/>
          <w:color w:val="000000"/>
          <w:kern w:val="36"/>
          <w:sz w:val="40"/>
          <w:szCs w:val="40"/>
          <w:lang w:eastAsia="ru-RU"/>
        </w:rPr>
        <w:t>Методы выделения чистых культур микробов</w:t>
      </w:r>
    </w:p>
    <w:p w:rsidR="00F31CF6" w:rsidRPr="008D5868" w:rsidRDefault="00F31CF6" w:rsidP="00864AEF">
      <w:pPr>
        <w:spacing w:after="0" w:line="276" w:lineRule="auto"/>
        <w:ind w:firstLine="708"/>
        <w:jc w:val="both"/>
        <w:rPr>
          <w:rFonts w:ascii="Times New Roman" w:eastAsia="Times New Roman" w:hAnsi="Times New Roman" w:cs="Times New Roman"/>
          <w:color w:val="000000"/>
          <w:sz w:val="28"/>
          <w:szCs w:val="28"/>
          <w:lang w:eastAsia="ru-RU"/>
        </w:rPr>
      </w:pPr>
      <w:r w:rsidRPr="008D5868">
        <w:rPr>
          <w:rFonts w:ascii="Times New Roman" w:eastAsia="Times New Roman" w:hAnsi="Times New Roman" w:cs="Times New Roman"/>
          <w:b/>
          <w:bCs/>
          <w:color w:val="000000"/>
          <w:sz w:val="28"/>
          <w:szCs w:val="28"/>
          <w:lang w:eastAsia="ru-RU"/>
        </w:rPr>
        <w:t>Чистая культура</w:t>
      </w:r>
      <w:r w:rsidRPr="008D5868">
        <w:rPr>
          <w:rFonts w:ascii="Times New Roman" w:eastAsia="Times New Roman" w:hAnsi="Times New Roman" w:cs="Times New Roman"/>
          <w:color w:val="000000"/>
          <w:sz w:val="28"/>
          <w:szCs w:val="28"/>
          <w:lang w:eastAsia="ru-RU"/>
        </w:rPr>
        <w:t> – это микроорганизмы одного вида, выросшие на питательной среде. Выделение чистой культуры является важным этапом бактериологического исследования. Чистая культура необходима для изучения</w:t>
      </w:r>
      <w:r w:rsidRPr="00F31CF6">
        <w:rPr>
          <w:rFonts w:ascii="Arial" w:eastAsia="Times New Roman" w:hAnsi="Arial" w:cs="Arial"/>
          <w:color w:val="000000"/>
          <w:sz w:val="24"/>
          <w:szCs w:val="24"/>
          <w:lang w:eastAsia="ru-RU"/>
        </w:rPr>
        <w:t xml:space="preserve"> </w:t>
      </w:r>
      <w:r w:rsidRPr="008D5868">
        <w:rPr>
          <w:rFonts w:ascii="Times New Roman" w:eastAsia="Times New Roman" w:hAnsi="Times New Roman" w:cs="Times New Roman"/>
          <w:color w:val="000000"/>
          <w:sz w:val="28"/>
          <w:szCs w:val="28"/>
          <w:lang w:eastAsia="ru-RU"/>
        </w:rPr>
        <w:t>морфологических, культуральных, биохимических и антигенных свойств, по их совокупности устанавливается видовая принадлежность микроорганизма.</w:t>
      </w:r>
    </w:p>
    <w:p w:rsidR="00E049E8" w:rsidRPr="008D5868" w:rsidRDefault="00E049E8" w:rsidP="00864AEF">
      <w:pPr>
        <w:pStyle w:val="a3"/>
        <w:spacing w:before="0" w:beforeAutospacing="0" w:after="0" w:afterAutospacing="0" w:line="276" w:lineRule="auto"/>
        <w:ind w:firstLine="709"/>
        <w:jc w:val="both"/>
        <w:rPr>
          <w:color w:val="000000"/>
          <w:sz w:val="28"/>
          <w:szCs w:val="28"/>
        </w:rPr>
      </w:pPr>
      <w:r w:rsidRPr="008D5868">
        <w:rPr>
          <w:color w:val="000000"/>
          <w:sz w:val="28"/>
          <w:szCs w:val="28"/>
        </w:rPr>
        <w:t>Культивирование микроорганизмов, помимо состава питательной сре</w:t>
      </w:r>
      <w:r w:rsidRPr="008D5868">
        <w:rPr>
          <w:color w:val="000000"/>
          <w:sz w:val="28"/>
          <w:szCs w:val="28"/>
        </w:rPr>
        <w:softHyphen/>
        <w:t>ды, сильно зависит от физических и химических факторов (температура, кислотность, аэрация, свет и т. д.). При этом количественные показатели каждого из них неодинаковы и определяются особенностями метаболиз</w:t>
      </w:r>
      <w:r w:rsidRPr="008D5868">
        <w:rPr>
          <w:color w:val="000000"/>
          <w:sz w:val="28"/>
          <w:szCs w:val="28"/>
        </w:rPr>
        <w:softHyphen/>
        <w:t>ма каждой группы бактерий. Существуют методы культивирования мик</w:t>
      </w:r>
      <w:r w:rsidRPr="008D5868">
        <w:rPr>
          <w:color w:val="000000"/>
          <w:sz w:val="28"/>
          <w:szCs w:val="28"/>
        </w:rPr>
        <w:softHyphen/>
        <w:t>роорганизмов на твердых и в жидких питательных средах в аэробных, анаэробных и других условиях.</w:t>
      </w:r>
    </w:p>
    <w:p w:rsidR="00E049E8" w:rsidRPr="008D5868" w:rsidRDefault="00E049E8" w:rsidP="0078134E">
      <w:pPr>
        <w:pStyle w:val="a3"/>
        <w:spacing w:before="0" w:beforeAutospacing="0" w:after="0" w:afterAutospacing="0" w:line="276" w:lineRule="auto"/>
        <w:ind w:firstLine="709"/>
        <w:jc w:val="both"/>
        <w:rPr>
          <w:color w:val="000000"/>
          <w:sz w:val="28"/>
          <w:szCs w:val="28"/>
        </w:rPr>
      </w:pPr>
      <w:r w:rsidRPr="008D5868">
        <w:rPr>
          <w:color w:val="000000"/>
          <w:sz w:val="28"/>
          <w:szCs w:val="28"/>
        </w:rPr>
        <w:t>Для того, чтобы получить изолированные колонии, при нанесении материал распределяют так, чтобы клетки бактерий были удалены друг от друга. Для получения чистой культуры используют две основные группы методов:</w:t>
      </w:r>
    </w:p>
    <w:p w:rsidR="00E049E8" w:rsidRPr="008D5868" w:rsidRDefault="00E049E8" w:rsidP="0078134E">
      <w:pPr>
        <w:pStyle w:val="a3"/>
        <w:spacing w:line="276" w:lineRule="auto"/>
        <w:jc w:val="both"/>
        <w:rPr>
          <w:color w:val="000000"/>
          <w:sz w:val="28"/>
          <w:szCs w:val="28"/>
        </w:rPr>
      </w:pPr>
      <w:r w:rsidRPr="008D5868">
        <w:rPr>
          <w:color w:val="000000"/>
          <w:sz w:val="28"/>
          <w:szCs w:val="28"/>
        </w:rPr>
        <w:t>а) мето</w:t>
      </w:r>
      <w:r w:rsidRPr="008D5868">
        <w:rPr>
          <w:color w:val="000000"/>
          <w:sz w:val="28"/>
          <w:szCs w:val="28"/>
        </w:rPr>
        <w:softHyphen/>
        <w:t>ды, основанные на принципе механического разделения микроорганизмов;</w:t>
      </w:r>
    </w:p>
    <w:p w:rsidR="00E049E8" w:rsidRPr="008D5868" w:rsidRDefault="00E049E8" w:rsidP="0078134E">
      <w:pPr>
        <w:pStyle w:val="a3"/>
        <w:spacing w:line="276" w:lineRule="auto"/>
        <w:jc w:val="both"/>
        <w:rPr>
          <w:color w:val="000000"/>
          <w:sz w:val="28"/>
          <w:szCs w:val="28"/>
        </w:rPr>
      </w:pPr>
      <w:r w:rsidRPr="008D5868">
        <w:rPr>
          <w:color w:val="000000"/>
          <w:sz w:val="28"/>
          <w:szCs w:val="28"/>
        </w:rPr>
        <w:t>б) методы, основанные на биологиче</w:t>
      </w:r>
      <w:r w:rsidRPr="008D5868">
        <w:rPr>
          <w:color w:val="000000"/>
          <w:sz w:val="28"/>
          <w:szCs w:val="28"/>
        </w:rPr>
        <w:softHyphen/>
        <w:t>ских свойствах микроорганизмов.</w:t>
      </w:r>
    </w:p>
    <w:p w:rsidR="00E049E8" w:rsidRDefault="00E049E8" w:rsidP="0078134E">
      <w:pPr>
        <w:pStyle w:val="a3"/>
        <w:spacing w:line="276" w:lineRule="auto"/>
        <w:rPr>
          <w:rFonts w:ascii="Arial" w:hAnsi="Arial" w:cs="Arial"/>
          <w:b/>
          <w:bCs/>
          <w:color w:val="000000"/>
        </w:rPr>
      </w:pPr>
    </w:p>
    <w:p w:rsidR="00E049E8" w:rsidRPr="006C3ABE" w:rsidRDefault="00E049E8" w:rsidP="0078134E">
      <w:pPr>
        <w:pStyle w:val="a3"/>
        <w:spacing w:line="276" w:lineRule="auto"/>
        <w:jc w:val="center"/>
        <w:rPr>
          <w:color w:val="000000"/>
          <w:sz w:val="28"/>
          <w:szCs w:val="28"/>
        </w:rPr>
      </w:pPr>
      <w:r w:rsidRPr="006C3ABE">
        <w:rPr>
          <w:b/>
          <w:bCs/>
          <w:color w:val="000000"/>
          <w:sz w:val="28"/>
          <w:szCs w:val="28"/>
        </w:rPr>
        <w:t>Методы, основанные на принципе механического разде</w:t>
      </w:r>
      <w:r w:rsidRPr="006C3ABE">
        <w:rPr>
          <w:b/>
          <w:bCs/>
          <w:color w:val="000000"/>
          <w:sz w:val="28"/>
          <w:szCs w:val="28"/>
        </w:rPr>
        <w:softHyphen/>
        <w:t>ления микроорганизмов</w:t>
      </w:r>
    </w:p>
    <w:p w:rsidR="00E049E8" w:rsidRPr="006C3ABE" w:rsidRDefault="00E049E8" w:rsidP="0078134E">
      <w:pPr>
        <w:pStyle w:val="a3"/>
        <w:spacing w:line="276" w:lineRule="auto"/>
        <w:jc w:val="both"/>
        <w:rPr>
          <w:color w:val="000000"/>
          <w:sz w:val="28"/>
          <w:szCs w:val="28"/>
        </w:rPr>
      </w:pPr>
      <w:r w:rsidRPr="006C3ABE">
        <w:rPr>
          <w:b/>
          <w:i/>
          <w:iCs/>
          <w:color w:val="000000"/>
          <w:sz w:val="28"/>
          <w:szCs w:val="28"/>
        </w:rPr>
        <w:t xml:space="preserve">Рассев шпателем по </w:t>
      </w:r>
      <w:proofErr w:type="spellStart"/>
      <w:r w:rsidRPr="006C3ABE">
        <w:rPr>
          <w:b/>
          <w:i/>
          <w:iCs/>
          <w:color w:val="000000"/>
          <w:sz w:val="28"/>
          <w:szCs w:val="28"/>
        </w:rPr>
        <w:t>Дригальскому</w:t>
      </w:r>
      <w:proofErr w:type="spellEnd"/>
      <w:r w:rsidRPr="006C3ABE">
        <w:rPr>
          <w:color w:val="000000"/>
          <w:sz w:val="28"/>
          <w:szCs w:val="28"/>
        </w:rPr>
        <w:t>. Берут 3 чашки Петри с питательной средой. На 1-ю чашку петлей или пипеткой наносят кап</w:t>
      </w:r>
      <w:r w:rsidRPr="006C3ABE">
        <w:rPr>
          <w:color w:val="000000"/>
          <w:sz w:val="28"/>
          <w:szCs w:val="28"/>
        </w:rPr>
        <w:softHyphen/>
        <w:t xml:space="preserve">лю исследуемого материала и растирают шпателем по всей поверхности питательного </w:t>
      </w:r>
      <w:proofErr w:type="spellStart"/>
      <w:r w:rsidRPr="006C3ABE">
        <w:rPr>
          <w:color w:val="000000"/>
          <w:sz w:val="28"/>
          <w:szCs w:val="28"/>
        </w:rPr>
        <w:t>агара</w:t>
      </w:r>
      <w:proofErr w:type="spellEnd"/>
      <w:r w:rsidRPr="006C3ABE">
        <w:rPr>
          <w:color w:val="000000"/>
          <w:sz w:val="28"/>
          <w:szCs w:val="28"/>
        </w:rPr>
        <w:t>. Затем шпатель пе</w:t>
      </w:r>
      <w:r w:rsidRPr="006C3ABE">
        <w:rPr>
          <w:color w:val="000000"/>
          <w:sz w:val="28"/>
          <w:szCs w:val="28"/>
        </w:rPr>
        <w:softHyphen/>
        <w:t>реносят во 2-ю чашку и втирают оставшуюся на шпателе культуру в поверхность питательной среды. Далее шпа</w:t>
      </w:r>
      <w:r w:rsidRPr="006C3ABE">
        <w:rPr>
          <w:color w:val="000000"/>
          <w:sz w:val="28"/>
          <w:szCs w:val="28"/>
        </w:rPr>
        <w:softHyphen/>
        <w:t>тель переносят в 3-ю чашку и аналогичным образом про</w:t>
      </w:r>
      <w:r w:rsidRPr="006C3ABE">
        <w:rPr>
          <w:color w:val="000000"/>
          <w:sz w:val="28"/>
          <w:szCs w:val="28"/>
        </w:rPr>
        <w:softHyphen/>
        <w:t>изводят посев. На 1-й чашке вырастает максимальное количество колоний, на 3-й — минимальное. В зависимо</w:t>
      </w:r>
      <w:r w:rsidRPr="006C3ABE">
        <w:rPr>
          <w:color w:val="000000"/>
          <w:sz w:val="28"/>
          <w:szCs w:val="28"/>
        </w:rPr>
        <w:softHyphen/>
        <w:t>сти от содержания микробных клеток в исследуемом ма</w:t>
      </w:r>
      <w:r w:rsidRPr="006C3ABE">
        <w:rPr>
          <w:color w:val="000000"/>
          <w:sz w:val="28"/>
          <w:szCs w:val="28"/>
        </w:rPr>
        <w:softHyphen/>
        <w:t xml:space="preserve">териале на одной из чашек </w:t>
      </w:r>
      <w:r w:rsidRPr="006C3ABE">
        <w:rPr>
          <w:color w:val="000000"/>
          <w:sz w:val="28"/>
          <w:szCs w:val="28"/>
        </w:rPr>
        <w:lastRenderedPageBreak/>
        <w:t>вырастают отдельные коло</w:t>
      </w:r>
      <w:r w:rsidRPr="006C3ABE">
        <w:rPr>
          <w:color w:val="000000"/>
          <w:sz w:val="28"/>
          <w:szCs w:val="28"/>
        </w:rPr>
        <w:softHyphen/>
        <w:t>нии, пригодные для выделения чистой культуры микро</w:t>
      </w:r>
      <w:r w:rsidRPr="006C3ABE">
        <w:rPr>
          <w:color w:val="000000"/>
          <w:sz w:val="28"/>
          <w:szCs w:val="28"/>
        </w:rPr>
        <w:softHyphen/>
        <w:t>организма.</w:t>
      </w:r>
    </w:p>
    <w:p w:rsidR="00A41D2E" w:rsidRPr="00864AEF" w:rsidRDefault="00E049E8" w:rsidP="0078134E">
      <w:pPr>
        <w:pStyle w:val="a3"/>
        <w:spacing w:line="276" w:lineRule="auto"/>
        <w:jc w:val="both"/>
        <w:rPr>
          <w:color w:val="000000"/>
          <w:sz w:val="28"/>
          <w:szCs w:val="28"/>
        </w:rPr>
      </w:pPr>
      <w:r w:rsidRPr="006C3ABE">
        <w:rPr>
          <w:b/>
          <w:i/>
          <w:iCs/>
          <w:color w:val="000000"/>
          <w:sz w:val="28"/>
          <w:szCs w:val="28"/>
        </w:rPr>
        <w:t>Метод Пастера (метод разведений).</w:t>
      </w:r>
      <w:r w:rsidRPr="006C3ABE">
        <w:rPr>
          <w:color w:val="000000"/>
          <w:sz w:val="28"/>
          <w:szCs w:val="28"/>
        </w:rPr>
        <w:t xml:space="preserve"> Из исследуемого материала готовят ряд последовательных, чаще десятикратных серийных разведений в жидкой стерильной среде или физиологическом растворе в пробирках. Далее высевают материал газоном по 1 мл из каждой пробирки. Предполагают, что в какой-то из пробирок останется количество микроорганизмов, поддающихся подсчету при высеве на пластинчатые среды. Этот метод дает возможность подсчитать микробное число в исследуемом материале. (Микробное число - количество колоний на последней чашке с ростом микроорганизмов, умноженное на</w:t>
      </w:r>
      <w:r w:rsidR="00864AEF">
        <w:rPr>
          <w:color w:val="000000"/>
          <w:sz w:val="28"/>
          <w:szCs w:val="28"/>
        </w:rPr>
        <w:t xml:space="preserve"> степень разведения материала)</w:t>
      </w:r>
    </w:p>
    <w:p w:rsidR="00E049E8" w:rsidRPr="006C3ABE" w:rsidRDefault="00E049E8" w:rsidP="008E02A4">
      <w:pPr>
        <w:pStyle w:val="a3"/>
        <w:spacing w:before="0" w:beforeAutospacing="0" w:after="0" w:afterAutospacing="0" w:line="276" w:lineRule="auto"/>
        <w:jc w:val="both"/>
        <w:rPr>
          <w:color w:val="000000"/>
          <w:sz w:val="28"/>
          <w:szCs w:val="28"/>
        </w:rPr>
      </w:pPr>
      <w:r w:rsidRPr="006C3ABE">
        <w:rPr>
          <w:b/>
          <w:i/>
          <w:iCs/>
          <w:color w:val="000000"/>
          <w:sz w:val="28"/>
          <w:szCs w:val="28"/>
        </w:rPr>
        <w:t>Получение чистой культуры методом рассева в глубине среды Метод Коха (метод заливок</w:t>
      </w:r>
      <w:r w:rsidRPr="006C3ABE">
        <w:rPr>
          <w:i/>
          <w:iCs/>
          <w:color w:val="000000"/>
          <w:sz w:val="28"/>
          <w:szCs w:val="28"/>
        </w:rPr>
        <w:t>).</w:t>
      </w:r>
      <w:r w:rsidR="008E02A4" w:rsidRPr="008E02A4">
        <w:rPr>
          <w:i/>
          <w:iCs/>
          <w:color w:val="000000"/>
          <w:sz w:val="28"/>
          <w:szCs w:val="28"/>
        </w:rPr>
        <w:t xml:space="preserve"> </w:t>
      </w:r>
      <w:r w:rsidRPr="006C3ABE">
        <w:rPr>
          <w:color w:val="000000"/>
          <w:sz w:val="28"/>
          <w:szCs w:val="28"/>
        </w:rPr>
        <w:t>Исследуемый материал в небольшом количестве вносят в пробирку с расплавленным и охлажденным до 45-50°С МПА, перемешивают, затем каплю питательной среды с разведенным материалом переносят во вторую пробирку с расплавленным МПА и т.д. Количество разведений зависит от предполагаемой численности микроорганизмов в исследуемом материале. Приготовленные разведения мик</w:t>
      </w:r>
      <w:r w:rsidRPr="006C3ABE">
        <w:rPr>
          <w:color w:val="000000"/>
          <w:sz w:val="28"/>
          <w:szCs w:val="28"/>
        </w:rPr>
        <w:softHyphen/>
        <w:t>робов выливают из пробирок в стерильные чашки Петри, обозначенные номерами, соответствующими номерам про</w:t>
      </w:r>
      <w:r w:rsidRPr="006C3ABE">
        <w:rPr>
          <w:color w:val="000000"/>
          <w:sz w:val="28"/>
          <w:szCs w:val="28"/>
        </w:rPr>
        <w:softHyphen/>
        <w:t xml:space="preserve">бирок. После </w:t>
      </w:r>
      <w:proofErr w:type="spellStart"/>
      <w:r w:rsidRPr="006C3ABE">
        <w:rPr>
          <w:color w:val="000000"/>
          <w:sz w:val="28"/>
          <w:szCs w:val="28"/>
        </w:rPr>
        <w:t>застудневания</w:t>
      </w:r>
      <w:proofErr w:type="spellEnd"/>
      <w:r w:rsidRPr="006C3ABE">
        <w:rPr>
          <w:color w:val="000000"/>
          <w:sz w:val="28"/>
          <w:szCs w:val="28"/>
        </w:rPr>
        <w:t xml:space="preserve"> среды с исследуемым материалом чашки помещают в термостат. Количество колоний в чашках с питательной средой уменьшается по мере разведения мате</w:t>
      </w:r>
      <w:r w:rsidRPr="006C3ABE">
        <w:rPr>
          <w:color w:val="000000"/>
          <w:sz w:val="28"/>
          <w:szCs w:val="28"/>
        </w:rPr>
        <w:softHyphen/>
        <w:t>риала.</w:t>
      </w:r>
    </w:p>
    <w:p w:rsidR="00E049E8" w:rsidRPr="006C3ABE" w:rsidRDefault="00E049E8" w:rsidP="008E02A4">
      <w:pPr>
        <w:pStyle w:val="a3"/>
        <w:spacing w:before="0" w:beforeAutospacing="0" w:after="0" w:afterAutospacing="0" w:line="276" w:lineRule="auto"/>
        <w:jc w:val="both"/>
        <w:rPr>
          <w:color w:val="000000"/>
          <w:sz w:val="28"/>
          <w:szCs w:val="28"/>
        </w:rPr>
      </w:pPr>
      <w:r w:rsidRPr="006C3ABE">
        <w:rPr>
          <w:b/>
          <w:i/>
          <w:iCs/>
          <w:color w:val="000000"/>
          <w:sz w:val="28"/>
          <w:szCs w:val="28"/>
        </w:rPr>
        <w:t>Рассев петлей (посев штрихами</w:t>
      </w:r>
      <w:proofErr w:type="gramStart"/>
      <w:r w:rsidRPr="006C3ABE">
        <w:rPr>
          <w:b/>
          <w:i/>
          <w:iCs/>
          <w:color w:val="000000"/>
          <w:sz w:val="28"/>
          <w:szCs w:val="28"/>
        </w:rPr>
        <w:t>).</w:t>
      </w:r>
      <w:r w:rsidRPr="006C3ABE">
        <w:rPr>
          <w:color w:val="000000"/>
          <w:sz w:val="28"/>
          <w:szCs w:val="28"/>
        </w:rPr>
        <w:t>Берут</w:t>
      </w:r>
      <w:proofErr w:type="gramEnd"/>
      <w:r w:rsidRPr="006C3ABE">
        <w:rPr>
          <w:color w:val="000000"/>
          <w:sz w:val="28"/>
          <w:szCs w:val="28"/>
        </w:rPr>
        <w:t xml:space="preserve"> одну чашку Петри с питательным </w:t>
      </w:r>
      <w:proofErr w:type="spellStart"/>
      <w:r w:rsidRPr="006C3ABE">
        <w:rPr>
          <w:color w:val="000000"/>
          <w:sz w:val="28"/>
          <w:szCs w:val="28"/>
        </w:rPr>
        <w:t>агаром</w:t>
      </w:r>
      <w:proofErr w:type="spellEnd"/>
      <w:r w:rsidRPr="006C3ABE">
        <w:rPr>
          <w:color w:val="000000"/>
          <w:sz w:val="28"/>
          <w:szCs w:val="28"/>
        </w:rPr>
        <w:t xml:space="preserve"> и делят ее на 4 сектора, проводя разграничительные линии на внешней стороне дна чашки. Исследуемый ма</w:t>
      </w:r>
      <w:r w:rsidRPr="006C3ABE">
        <w:rPr>
          <w:color w:val="000000"/>
          <w:sz w:val="28"/>
          <w:szCs w:val="28"/>
        </w:rPr>
        <w:softHyphen/>
        <w:t>териал петлей вносят в первый сектор и проводят ею па</w:t>
      </w:r>
      <w:r w:rsidRPr="006C3ABE">
        <w:rPr>
          <w:color w:val="000000"/>
          <w:sz w:val="28"/>
          <w:szCs w:val="28"/>
        </w:rPr>
        <w:softHyphen/>
        <w:t xml:space="preserve">раллельные линии по всему сектору на расстоянии одна от другой около 5 мм. Этой же петлей, не изменяя ее положения по отношению к </w:t>
      </w:r>
      <w:proofErr w:type="spellStart"/>
      <w:r w:rsidRPr="006C3ABE">
        <w:rPr>
          <w:color w:val="000000"/>
          <w:sz w:val="28"/>
          <w:szCs w:val="28"/>
        </w:rPr>
        <w:t>агару</w:t>
      </w:r>
      <w:proofErr w:type="spellEnd"/>
      <w:r w:rsidRPr="006C3ABE">
        <w:rPr>
          <w:color w:val="000000"/>
          <w:sz w:val="28"/>
          <w:szCs w:val="28"/>
        </w:rPr>
        <w:t>, проводят такие же линии на других секторах чашки. В том месте, где на агар попало большое количество микробных клеток, рост микроорганизмов будет в виде сплошного штриха. На секторах с небольшим количеством клеток вырастают отдельные колонии. Кроме того, можно наливать разведен</w:t>
      </w:r>
      <w:r w:rsidRPr="006C3ABE">
        <w:rPr>
          <w:color w:val="000000"/>
          <w:sz w:val="28"/>
          <w:szCs w:val="28"/>
        </w:rPr>
        <w:softHyphen/>
        <w:t>ные растворы смешанной культуры на поверхность твер</w:t>
      </w:r>
      <w:r w:rsidRPr="006C3ABE">
        <w:rPr>
          <w:color w:val="000000"/>
          <w:sz w:val="28"/>
          <w:szCs w:val="28"/>
        </w:rPr>
        <w:softHyphen/>
        <w:t>дых сред в чашках.</w:t>
      </w:r>
    </w:p>
    <w:p w:rsidR="00E049E8" w:rsidRPr="006C3ABE" w:rsidRDefault="00E049E8" w:rsidP="0078134E">
      <w:pPr>
        <w:pStyle w:val="a3"/>
        <w:spacing w:line="276" w:lineRule="auto"/>
        <w:jc w:val="both"/>
        <w:rPr>
          <w:color w:val="000000"/>
          <w:sz w:val="28"/>
          <w:szCs w:val="28"/>
        </w:rPr>
      </w:pPr>
      <w:r w:rsidRPr="006C3ABE">
        <w:rPr>
          <w:b/>
          <w:i/>
          <w:iCs/>
          <w:color w:val="000000"/>
          <w:sz w:val="28"/>
          <w:szCs w:val="28"/>
        </w:rPr>
        <w:t>Метод фильтрации</w:t>
      </w:r>
      <w:r w:rsidR="00085CE8">
        <w:rPr>
          <w:i/>
          <w:iCs/>
          <w:color w:val="000000"/>
          <w:sz w:val="28"/>
          <w:szCs w:val="28"/>
        </w:rPr>
        <w:t xml:space="preserve"> о</w:t>
      </w:r>
      <w:r w:rsidRPr="006C3ABE">
        <w:rPr>
          <w:color w:val="000000"/>
          <w:sz w:val="28"/>
          <w:szCs w:val="28"/>
        </w:rPr>
        <w:t>снован на пропускании исследуемого материала через специальные фильтры с определенным диаметром пор и разделении содержа</w:t>
      </w:r>
      <w:r w:rsidRPr="006C3ABE">
        <w:rPr>
          <w:color w:val="000000"/>
          <w:sz w:val="28"/>
          <w:szCs w:val="28"/>
        </w:rPr>
        <w:softHyphen/>
        <w:t>щихся микроорганизмов по величине. Этот метод при</w:t>
      </w:r>
      <w:r w:rsidRPr="006C3ABE">
        <w:rPr>
          <w:color w:val="000000"/>
          <w:sz w:val="28"/>
          <w:szCs w:val="28"/>
        </w:rPr>
        <w:softHyphen/>
        <w:t xml:space="preserve">меняется главным </w:t>
      </w:r>
      <w:r w:rsidRPr="006C3ABE">
        <w:rPr>
          <w:color w:val="000000"/>
          <w:sz w:val="28"/>
          <w:szCs w:val="28"/>
        </w:rPr>
        <w:lastRenderedPageBreak/>
        <w:t>образом для очистки вирусов от бак</w:t>
      </w:r>
      <w:r w:rsidRPr="006C3ABE">
        <w:rPr>
          <w:color w:val="000000"/>
          <w:sz w:val="28"/>
          <w:szCs w:val="28"/>
        </w:rPr>
        <w:softHyphen/>
        <w:t>терий, а также при получении фагов и токсинов (в фильтрате - чистый фаг, очищенный токсин).</w:t>
      </w:r>
    </w:p>
    <w:p w:rsidR="00AD5873" w:rsidRPr="006C3ABE" w:rsidRDefault="00AD5873" w:rsidP="0078134E">
      <w:pPr>
        <w:pStyle w:val="a3"/>
        <w:spacing w:line="276" w:lineRule="auto"/>
        <w:rPr>
          <w:color w:val="000000"/>
          <w:sz w:val="28"/>
          <w:szCs w:val="28"/>
        </w:rPr>
      </w:pPr>
      <w:r w:rsidRPr="006C3ABE">
        <w:rPr>
          <w:b/>
          <w:bCs/>
          <w:color w:val="000000"/>
          <w:sz w:val="28"/>
          <w:szCs w:val="28"/>
        </w:rPr>
        <w:t>Методы, основанные на биологических свойствах мик</w:t>
      </w:r>
      <w:r w:rsidRPr="006C3ABE">
        <w:rPr>
          <w:b/>
          <w:bCs/>
          <w:color w:val="000000"/>
          <w:sz w:val="28"/>
          <w:szCs w:val="28"/>
        </w:rPr>
        <w:softHyphen/>
        <w:t>роорганизмов</w:t>
      </w:r>
    </w:p>
    <w:p w:rsidR="00AD5873" w:rsidRPr="006C3ABE" w:rsidRDefault="00AD5873" w:rsidP="0078134E">
      <w:pPr>
        <w:pStyle w:val="a3"/>
        <w:spacing w:line="276" w:lineRule="auto"/>
        <w:jc w:val="both"/>
        <w:rPr>
          <w:color w:val="000000"/>
          <w:sz w:val="28"/>
          <w:szCs w:val="28"/>
        </w:rPr>
      </w:pPr>
      <w:r w:rsidRPr="006C3ABE">
        <w:rPr>
          <w:i/>
          <w:iCs/>
          <w:color w:val="000000"/>
          <w:sz w:val="28"/>
          <w:szCs w:val="28"/>
        </w:rPr>
        <w:t>Создание оптимальных условий для размножения</w:t>
      </w:r>
    </w:p>
    <w:p w:rsidR="00AD5873" w:rsidRPr="006C3ABE" w:rsidRDefault="00AD5873" w:rsidP="0078134E">
      <w:pPr>
        <w:pStyle w:val="a3"/>
        <w:numPr>
          <w:ilvl w:val="0"/>
          <w:numId w:val="12"/>
        </w:numPr>
        <w:spacing w:line="276" w:lineRule="auto"/>
        <w:jc w:val="both"/>
        <w:rPr>
          <w:color w:val="000000"/>
          <w:sz w:val="28"/>
          <w:szCs w:val="28"/>
        </w:rPr>
      </w:pPr>
      <w:r w:rsidRPr="006C3ABE">
        <w:rPr>
          <w:color w:val="000000"/>
          <w:sz w:val="28"/>
          <w:szCs w:val="28"/>
        </w:rPr>
        <w:t xml:space="preserve">Создание оптимального температурного режима для избирательного подавления размножения сопутствующей микрофлоры при низкой температуре и получения культур психрофильных или термофильных бактерий. Большинство микробов неплохо развиваются при 35-37°С, </w:t>
      </w:r>
      <w:proofErr w:type="spellStart"/>
      <w:r w:rsidRPr="006C3ABE">
        <w:rPr>
          <w:color w:val="000000"/>
          <w:sz w:val="28"/>
          <w:szCs w:val="28"/>
        </w:rPr>
        <w:t>иерсинии</w:t>
      </w:r>
      <w:proofErr w:type="spellEnd"/>
      <w:r w:rsidRPr="006C3ABE">
        <w:rPr>
          <w:color w:val="000000"/>
          <w:sz w:val="28"/>
          <w:szCs w:val="28"/>
        </w:rPr>
        <w:t xml:space="preserve"> хорошо растут при 22°С, лептоспиры культивируют при 30°С. Термофильные бактерии растут при температурах, лежащих за пределами температурных режимов прочих сопутствующих видов бактерий (так, </w:t>
      </w:r>
      <w:proofErr w:type="spellStart"/>
      <w:r w:rsidRPr="006C3ABE">
        <w:rPr>
          <w:color w:val="000000"/>
          <w:sz w:val="28"/>
          <w:szCs w:val="28"/>
        </w:rPr>
        <w:t>кампилобактер</w:t>
      </w:r>
      <w:proofErr w:type="spellEnd"/>
      <w:r w:rsidRPr="006C3ABE">
        <w:rPr>
          <w:color w:val="000000"/>
          <w:sz w:val="28"/>
          <w:szCs w:val="28"/>
        </w:rPr>
        <w:t xml:space="preserve"> культивируют при 42°С).</w:t>
      </w:r>
    </w:p>
    <w:p w:rsidR="00AD5873" w:rsidRPr="006C3ABE" w:rsidRDefault="00AD5873" w:rsidP="0078134E">
      <w:pPr>
        <w:pStyle w:val="a3"/>
        <w:numPr>
          <w:ilvl w:val="0"/>
          <w:numId w:val="12"/>
        </w:numPr>
        <w:spacing w:line="276" w:lineRule="auto"/>
        <w:jc w:val="both"/>
        <w:rPr>
          <w:color w:val="000000"/>
          <w:sz w:val="28"/>
          <w:szCs w:val="28"/>
        </w:rPr>
      </w:pPr>
      <w:r w:rsidRPr="006C3ABE">
        <w:rPr>
          <w:color w:val="000000"/>
          <w:sz w:val="28"/>
          <w:szCs w:val="28"/>
        </w:rPr>
        <w:t>Создание условий для аэробиоза или анаэробиоза. Большинство микроорганизмов хорошо растут в присутствии атмосферного кислорода. Облигатные анаэробы растут в условиях, исключающих присутствие</w:t>
      </w:r>
      <w:r>
        <w:rPr>
          <w:rFonts w:ascii="Arial" w:hAnsi="Arial" w:cs="Arial"/>
          <w:color w:val="000000"/>
        </w:rPr>
        <w:t xml:space="preserve"> </w:t>
      </w:r>
      <w:r w:rsidRPr="006C3ABE">
        <w:rPr>
          <w:color w:val="000000"/>
          <w:sz w:val="28"/>
          <w:szCs w:val="28"/>
        </w:rPr>
        <w:t xml:space="preserve">атмосферного кислорода (возбудители столбняка, ботулизма, </w:t>
      </w:r>
      <w:proofErr w:type="spellStart"/>
      <w:r w:rsidRPr="006C3ABE">
        <w:rPr>
          <w:color w:val="000000"/>
          <w:sz w:val="28"/>
          <w:szCs w:val="28"/>
        </w:rPr>
        <w:t>бифидумбактерии</w:t>
      </w:r>
      <w:proofErr w:type="spellEnd"/>
      <w:r w:rsidRPr="006C3ABE">
        <w:rPr>
          <w:color w:val="000000"/>
          <w:sz w:val="28"/>
          <w:szCs w:val="28"/>
        </w:rPr>
        <w:t>, бактероиды и др.). Микроаэрофильные микроорганизмы растут только при низком содержании кислорода и повышенном содержании СО</w:t>
      </w:r>
      <w:r w:rsidRPr="006C3ABE">
        <w:rPr>
          <w:color w:val="000000"/>
          <w:sz w:val="28"/>
          <w:szCs w:val="28"/>
          <w:vertAlign w:val="subscript"/>
        </w:rPr>
        <w:t>2</w:t>
      </w:r>
      <w:r w:rsidRPr="006C3ABE">
        <w:rPr>
          <w:color w:val="000000"/>
          <w:sz w:val="28"/>
          <w:szCs w:val="28"/>
        </w:rPr>
        <w:t>(</w:t>
      </w:r>
      <w:proofErr w:type="spellStart"/>
      <w:r w:rsidRPr="006C3ABE">
        <w:rPr>
          <w:color w:val="000000"/>
          <w:sz w:val="28"/>
          <w:szCs w:val="28"/>
        </w:rPr>
        <w:t>кампилобактер</w:t>
      </w:r>
      <w:proofErr w:type="spellEnd"/>
      <w:r w:rsidRPr="006C3ABE">
        <w:rPr>
          <w:color w:val="000000"/>
          <w:sz w:val="28"/>
          <w:szCs w:val="28"/>
        </w:rPr>
        <w:t xml:space="preserve">, </w:t>
      </w:r>
      <w:proofErr w:type="spellStart"/>
      <w:r w:rsidRPr="006C3ABE">
        <w:rPr>
          <w:color w:val="000000"/>
          <w:sz w:val="28"/>
          <w:szCs w:val="28"/>
        </w:rPr>
        <w:t>геликобактер</w:t>
      </w:r>
      <w:proofErr w:type="spellEnd"/>
      <w:r w:rsidRPr="006C3ABE">
        <w:rPr>
          <w:color w:val="000000"/>
          <w:sz w:val="28"/>
          <w:szCs w:val="28"/>
        </w:rPr>
        <w:t>).</w:t>
      </w:r>
    </w:p>
    <w:p w:rsidR="00AD5873" w:rsidRPr="006C3ABE" w:rsidRDefault="00AD5873" w:rsidP="0078134E">
      <w:pPr>
        <w:pStyle w:val="a3"/>
        <w:numPr>
          <w:ilvl w:val="0"/>
          <w:numId w:val="12"/>
        </w:numPr>
        <w:spacing w:line="276" w:lineRule="auto"/>
        <w:jc w:val="both"/>
        <w:rPr>
          <w:color w:val="000000"/>
          <w:sz w:val="28"/>
          <w:szCs w:val="28"/>
        </w:rPr>
      </w:pPr>
      <w:r w:rsidRPr="006C3ABE">
        <w:rPr>
          <w:color w:val="000000"/>
          <w:sz w:val="28"/>
          <w:szCs w:val="28"/>
        </w:rPr>
        <w:t>Метод обогащения. Исследуемый материал за</w:t>
      </w:r>
      <w:r w:rsidRPr="006C3ABE">
        <w:rPr>
          <w:color w:val="000000"/>
          <w:sz w:val="28"/>
          <w:szCs w:val="28"/>
        </w:rPr>
        <w:softHyphen/>
        <w:t>севают на элективные питательные среды, способствую</w:t>
      </w:r>
      <w:r w:rsidRPr="006C3ABE">
        <w:rPr>
          <w:color w:val="000000"/>
          <w:sz w:val="28"/>
          <w:szCs w:val="28"/>
        </w:rPr>
        <w:softHyphen/>
        <w:t>щие росту определенного вида микроорганизмов.</w:t>
      </w:r>
    </w:p>
    <w:p w:rsidR="00AD5873" w:rsidRPr="006C3ABE" w:rsidRDefault="00AD5873" w:rsidP="0078134E">
      <w:pPr>
        <w:pStyle w:val="a3"/>
        <w:spacing w:line="276" w:lineRule="auto"/>
        <w:jc w:val="both"/>
        <w:rPr>
          <w:color w:val="000000"/>
          <w:sz w:val="28"/>
          <w:szCs w:val="28"/>
        </w:rPr>
      </w:pPr>
      <w:r w:rsidRPr="006C3ABE">
        <w:rPr>
          <w:b/>
          <w:i/>
          <w:iCs/>
          <w:color w:val="000000"/>
          <w:sz w:val="28"/>
          <w:szCs w:val="28"/>
        </w:rPr>
        <w:t xml:space="preserve">Метод </w:t>
      </w:r>
      <w:proofErr w:type="spellStart"/>
      <w:r w:rsidRPr="006C3ABE">
        <w:rPr>
          <w:b/>
          <w:i/>
          <w:iCs/>
          <w:color w:val="000000"/>
          <w:sz w:val="28"/>
          <w:szCs w:val="28"/>
        </w:rPr>
        <w:t>Шукевича</w:t>
      </w:r>
      <w:proofErr w:type="spellEnd"/>
      <w:r w:rsidRPr="006C3ABE">
        <w:rPr>
          <w:i/>
          <w:iCs/>
          <w:color w:val="000000"/>
          <w:sz w:val="28"/>
          <w:szCs w:val="28"/>
        </w:rPr>
        <w:t xml:space="preserve">.  </w:t>
      </w:r>
      <w:r w:rsidRPr="006C3ABE">
        <w:rPr>
          <w:color w:val="000000"/>
          <w:sz w:val="28"/>
          <w:szCs w:val="28"/>
        </w:rPr>
        <w:t>Исследуемый ма</w:t>
      </w:r>
      <w:r w:rsidRPr="006C3ABE">
        <w:rPr>
          <w:color w:val="000000"/>
          <w:sz w:val="28"/>
          <w:szCs w:val="28"/>
        </w:rPr>
        <w:softHyphen/>
        <w:t xml:space="preserve">териал засевают в конденсационную воду скошенного </w:t>
      </w:r>
      <w:proofErr w:type="spellStart"/>
      <w:r w:rsidRPr="006C3ABE">
        <w:rPr>
          <w:color w:val="000000"/>
          <w:sz w:val="28"/>
          <w:szCs w:val="28"/>
        </w:rPr>
        <w:t>агара</w:t>
      </w:r>
      <w:proofErr w:type="spellEnd"/>
      <w:r w:rsidRPr="006C3ABE">
        <w:rPr>
          <w:color w:val="000000"/>
          <w:sz w:val="28"/>
          <w:szCs w:val="28"/>
        </w:rPr>
        <w:t xml:space="preserve">. При размножении подвижные формы микробов из конденсационной воды распространяются по </w:t>
      </w:r>
      <w:proofErr w:type="spellStart"/>
      <w:r w:rsidRPr="006C3ABE">
        <w:rPr>
          <w:color w:val="000000"/>
          <w:sz w:val="28"/>
          <w:szCs w:val="28"/>
        </w:rPr>
        <w:t>агару</w:t>
      </w:r>
      <w:proofErr w:type="spellEnd"/>
      <w:r w:rsidRPr="006C3ABE">
        <w:rPr>
          <w:color w:val="000000"/>
          <w:sz w:val="28"/>
          <w:szCs w:val="28"/>
        </w:rPr>
        <w:t xml:space="preserve">, как бы «вползают» на его поверхность. Отсевая верхние края культуры в конденсационную воду свежескошенного </w:t>
      </w:r>
      <w:proofErr w:type="spellStart"/>
      <w:r w:rsidRPr="006C3ABE">
        <w:rPr>
          <w:color w:val="000000"/>
          <w:sz w:val="28"/>
          <w:szCs w:val="28"/>
        </w:rPr>
        <w:t>агара</w:t>
      </w:r>
      <w:proofErr w:type="spellEnd"/>
      <w:r w:rsidRPr="006C3ABE">
        <w:rPr>
          <w:color w:val="000000"/>
          <w:sz w:val="28"/>
          <w:szCs w:val="28"/>
        </w:rPr>
        <w:t xml:space="preserve"> и повторяя это несколько раз, можно получить чистую культуру. Так, для выделения культуры </w:t>
      </w:r>
      <w:proofErr w:type="spellStart"/>
      <w:r w:rsidRPr="006C3ABE">
        <w:rPr>
          <w:color w:val="000000"/>
          <w:sz w:val="28"/>
          <w:szCs w:val="28"/>
        </w:rPr>
        <w:t>Proteus</w:t>
      </w:r>
      <w:proofErr w:type="spellEnd"/>
      <w:r w:rsidRPr="006C3ABE">
        <w:rPr>
          <w:color w:val="000000"/>
          <w:sz w:val="28"/>
          <w:szCs w:val="28"/>
        </w:rPr>
        <w:t xml:space="preserve"> </w:t>
      </w:r>
      <w:proofErr w:type="spellStart"/>
      <w:r w:rsidRPr="006C3ABE">
        <w:rPr>
          <w:color w:val="000000"/>
          <w:sz w:val="28"/>
          <w:szCs w:val="28"/>
        </w:rPr>
        <w:t>vulgaris</w:t>
      </w:r>
      <w:proofErr w:type="spellEnd"/>
      <w:r w:rsidRPr="006C3ABE">
        <w:rPr>
          <w:color w:val="000000"/>
          <w:sz w:val="28"/>
          <w:szCs w:val="28"/>
        </w:rPr>
        <w:t xml:space="preserve">, </w:t>
      </w:r>
      <w:proofErr w:type="spellStart"/>
      <w:r w:rsidRPr="006C3ABE">
        <w:rPr>
          <w:color w:val="000000"/>
          <w:sz w:val="28"/>
          <w:szCs w:val="28"/>
        </w:rPr>
        <w:t>Clostridium</w:t>
      </w:r>
      <w:proofErr w:type="spellEnd"/>
      <w:r w:rsidRPr="006C3ABE">
        <w:rPr>
          <w:color w:val="000000"/>
          <w:sz w:val="28"/>
          <w:szCs w:val="28"/>
        </w:rPr>
        <w:t xml:space="preserve"> </w:t>
      </w:r>
      <w:proofErr w:type="spellStart"/>
      <w:r w:rsidRPr="006C3ABE">
        <w:rPr>
          <w:color w:val="000000"/>
          <w:sz w:val="28"/>
          <w:szCs w:val="28"/>
        </w:rPr>
        <w:t>tetani</w:t>
      </w:r>
      <w:proofErr w:type="spellEnd"/>
      <w:r w:rsidRPr="006C3ABE">
        <w:rPr>
          <w:color w:val="000000"/>
          <w:sz w:val="28"/>
          <w:szCs w:val="28"/>
        </w:rPr>
        <w:t xml:space="preserve"> материал засевают в конденсационную воду на дне пробирки со скошенной плотной средой, не касаясь поверхности среды. Названные микроорганизмы способны давать ползучий рост (роение) на поверхности среды. Сопутствующие микробы растут в нижней части питательной среды, а протей и столбнячный микроб в виде пленки распространяются вверх и занимают всю скошенную часть </w:t>
      </w:r>
      <w:proofErr w:type="spellStart"/>
      <w:r w:rsidRPr="006C3ABE">
        <w:rPr>
          <w:color w:val="000000"/>
          <w:sz w:val="28"/>
          <w:szCs w:val="28"/>
        </w:rPr>
        <w:t>агара</w:t>
      </w:r>
      <w:proofErr w:type="spellEnd"/>
      <w:r w:rsidRPr="006C3ABE">
        <w:rPr>
          <w:color w:val="000000"/>
          <w:sz w:val="28"/>
          <w:szCs w:val="28"/>
        </w:rPr>
        <w:t>.</w:t>
      </w:r>
    </w:p>
    <w:p w:rsidR="00AD5873" w:rsidRPr="006C3ABE" w:rsidRDefault="00AD5873" w:rsidP="0078134E">
      <w:pPr>
        <w:pStyle w:val="a3"/>
        <w:spacing w:line="276" w:lineRule="auto"/>
        <w:jc w:val="both"/>
        <w:rPr>
          <w:color w:val="000000"/>
          <w:sz w:val="28"/>
          <w:szCs w:val="28"/>
        </w:rPr>
      </w:pPr>
      <w:r w:rsidRPr="006C3ABE">
        <w:rPr>
          <w:b/>
          <w:i/>
          <w:iCs/>
          <w:color w:val="000000"/>
          <w:sz w:val="28"/>
          <w:szCs w:val="28"/>
        </w:rPr>
        <w:lastRenderedPageBreak/>
        <w:t>Метод прогревания.</w:t>
      </w:r>
      <w:r w:rsidRPr="006C3ABE">
        <w:rPr>
          <w:color w:val="000000"/>
          <w:sz w:val="28"/>
          <w:szCs w:val="28"/>
        </w:rPr>
        <w:t xml:space="preserve"> Позволяет отделить спорообразующие бациллы от </w:t>
      </w:r>
      <w:proofErr w:type="spellStart"/>
      <w:r w:rsidRPr="006C3ABE">
        <w:rPr>
          <w:color w:val="000000"/>
          <w:sz w:val="28"/>
          <w:szCs w:val="28"/>
        </w:rPr>
        <w:t>неспоровых</w:t>
      </w:r>
      <w:proofErr w:type="spellEnd"/>
      <w:r w:rsidRPr="006C3ABE">
        <w:rPr>
          <w:color w:val="000000"/>
          <w:sz w:val="28"/>
          <w:szCs w:val="28"/>
        </w:rPr>
        <w:t xml:space="preserve"> форм. Прогрева</w:t>
      </w:r>
      <w:r w:rsidRPr="006C3ABE">
        <w:rPr>
          <w:color w:val="000000"/>
          <w:sz w:val="28"/>
          <w:szCs w:val="28"/>
        </w:rPr>
        <w:softHyphen/>
        <w:t>ют исследуемый материал на водяной бане при 80°С 10—15 мин. При этом погибают вегетативные формы, а споры сохраняются и при посеве на соответствующую пи</w:t>
      </w:r>
      <w:r w:rsidRPr="006C3ABE">
        <w:rPr>
          <w:color w:val="000000"/>
          <w:sz w:val="28"/>
          <w:szCs w:val="28"/>
        </w:rPr>
        <w:softHyphen/>
        <w:t>тательную среду прорастают.</w:t>
      </w:r>
    </w:p>
    <w:p w:rsidR="00AD5873" w:rsidRPr="006C3ABE" w:rsidRDefault="00E93759" w:rsidP="0078134E">
      <w:pPr>
        <w:pStyle w:val="a3"/>
        <w:spacing w:line="276" w:lineRule="auto"/>
        <w:jc w:val="both"/>
        <w:rPr>
          <w:color w:val="000000"/>
          <w:sz w:val="28"/>
          <w:szCs w:val="28"/>
        </w:rPr>
      </w:pPr>
      <w:r>
        <w:rPr>
          <w:b/>
          <w:i/>
          <w:iCs/>
          <w:color w:val="000000"/>
          <w:sz w:val="28"/>
          <w:szCs w:val="28"/>
        </w:rPr>
        <w:t xml:space="preserve">Бактериостатический </w:t>
      </w:r>
      <w:r w:rsidR="00AD5873" w:rsidRPr="006C3ABE">
        <w:rPr>
          <w:b/>
          <w:i/>
          <w:iCs/>
          <w:color w:val="000000"/>
          <w:sz w:val="28"/>
          <w:szCs w:val="28"/>
        </w:rPr>
        <w:t>метод (метод ингибирования,</w:t>
      </w:r>
      <w:r>
        <w:rPr>
          <w:b/>
          <w:i/>
          <w:iCs/>
          <w:color w:val="000000"/>
          <w:sz w:val="28"/>
          <w:szCs w:val="28"/>
        </w:rPr>
        <w:t xml:space="preserve"> </w:t>
      </w:r>
      <w:r w:rsidR="00AD5873" w:rsidRPr="006C3ABE">
        <w:rPr>
          <w:b/>
          <w:i/>
          <w:iCs/>
          <w:color w:val="000000"/>
          <w:sz w:val="28"/>
          <w:szCs w:val="28"/>
        </w:rPr>
        <w:t>химический</w:t>
      </w:r>
      <w:proofErr w:type="gramStart"/>
      <w:r w:rsidR="00AD5873" w:rsidRPr="006C3ABE">
        <w:rPr>
          <w:b/>
          <w:i/>
          <w:iCs/>
          <w:color w:val="000000"/>
          <w:sz w:val="28"/>
          <w:szCs w:val="28"/>
        </w:rPr>
        <w:t>).</w:t>
      </w:r>
      <w:r w:rsidR="00AD5873" w:rsidRPr="006C3ABE">
        <w:rPr>
          <w:color w:val="000000"/>
          <w:sz w:val="28"/>
          <w:szCs w:val="28"/>
        </w:rPr>
        <w:t>Основан</w:t>
      </w:r>
      <w:proofErr w:type="gramEnd"/>
      <w:r w:rsidR="00AD5873" w:rsidRPr="006C3ABE">
        <w:rPr>
          <w:color w:val="000000"/>
          <w:sz w:val="28"/>
          <w:szCs w:val="28"/>
        </w:rPr>
        <w:t xml:space="preserve"> на различном действии некоторых химических веществ и антибиотиков на микроорганизмы. Определенные вещества угнетают рост одних микроор</w:t>
      </w:r>
      <w:r w:rsidR="00AD5873" w:rsidRPr="006C3ABE">
        <w:rPr>
          <w:color w:val="000000"/>
          <w:sz w:val="28"/>
          <w:szCs w:val="28"/>
        </w:rPr>
        <w:softHyphen/>
        <w:t>ганизмов и не оказывают влияния на другие. Например, небольшие концентрации пенициллина задерживают рост грамположительных микроорганизмов и не влияют на грамотрицательные. Смесь пенициллина и стрептомици</w:t>
      </w:r>
      <w:r w:rsidR="00AD5873" w:rsidRPr="006C3ABE">
        <w:rPr>
          <w:color w:val="000000"/>
          <w:sz w:val="28"/>
          <w:szCs w:val="28"/>
        </w:rPr>
        <w:softHyphen/>
        <w:t>на позволяет освободить нитчатые грибы и дрожжи от бактериальной флоры. Серная кислота (5% раствор) быстро убивает боль</w:t>
      </w:r>
      <w:r w:rsidR="00AD5873" w:rsidRPr="006C3ABE">
        <w:rPr>
          <w:color w:val="000000"/>
          <w:sz w:val="28"/>
          <w:szCs w:val="28"/>
        </w:rPr>
        <w:softHyphen/>
        <w:t>шинство микроорганизмов, а туберкулезная палочка вы</w:t>
      </w:r>
      <w:r w:rsidR="00AD5873" w:rsidRPr="006C3ABE">
        <w:rPr>
          <w:color w:val="000000"/>
          <w:sz w:val="28"/>
          <w:szCs w:val="28"/>
        </w:rPr>
        <w:softHyphen/>
        <w:t xml:space="preserve">живает в этих условиях. Необходимо учитывать, что селективные факторы часто включены в состав среды в бактериостатических концентрациях, поэтому сопутствующие </w:t>
      </w:r>
      <w:proofErr w:type="spellStart"/>
      <w:r w:rsidR="00AD5873" w:rsidRPr="006C3ABE">
        <w:rPr>
          <w:color w:val="000000"/>
          <w:sz w:val="28"/>
          <w:szCs w:val="28"/>
        </w:rPr>
        <w:t>микрооорганизмы</w:t>
      </w:r>
      <w:proofErr w:type="spellEnd"/>
      <w:r w:rsidR="00AD5873" w:rsidRPr="006C3ABE">
        <w:rPr>
          <w:color w:val="000000"/>
          <w:sz w:val="28"/>
          <w:szCs w:val="28"/>
        </w:rPr>
        <w:t xml:space="preserve"> остаются жизнеспособными и при переносе колоний исследуемой культуры на обычные среды могут быть причиной получения смешанной культуры.</w:t>
      </w:r>
    </w:p>
    <w:p w:rsidR="00CF6289" w:rsidRPr="00056A8D" w:rsidRDefault="00AD5873" w:rsidP="00056A8D">
      <w:pPr>
        <w:pStyle w:val="a3"/>
        <w:spacing w:line="276" w:lineRule="auto"/>
        <w:jc w:val="both"/>
        <w:rPr>
          <w:color w:val="000000"/>
          <w:sz w:val="28"/>
          <w:szCs w:val="28"/>
        </w:rPr>
      </w:pPr>
      <w:r w:rsidRPr="006C3ABE">
        <w:rPr>
          <w:b/>
          <w:i/>
          <w:iCs/>
          <w:color w:val="000000"/>
          <w:sz w:val="28"/>
          <w:szCs w:val="28"/>
        </w:rPr>
        <w:t>Метод заражения лабораторных животных.</w:t>
      </w:r>
      <w:r w:rsidRPr="006C3ABE">
        <w:rPr>
          <w:i/>
          <w:iCs/>
          <w:color w:val="000000"/>
          <w:sz w:val="28"/>
          <w:szCs w:val="28"/>
        </w:rPr>
        <w:t> </w:t>
      </w:r>
      <w:r w:rsidRPr="006C3ABE">
        <w:rPr>
          <w:color w:val="000000"/>
          <w:sz w:val="28"/>
          <w:szCs w:val="28"/>
        </w:rPr>
        <w:t>Применяют в целях выделения и идентификации патогенных микроорганизмов и отделе</w:t>
      </w:r>
      <w:r w:rsidRPr="006C3ABE">
        <w:rPr>
          <w:color w:val="000000"/>
          <w:sz w:val="28"/>
          <w:szCs w:val="28"/>
        </w:rPr>
        <w:softHyphen/>
        <w:t>ния их от сапрофитной флоры. Для заражения подбира</w:t>
      </w:r>
      <w:r w:rsidRPr="006C3ABE">
        <w:rPr>
          <w:color w:val="000000"/>
          <w:sz w:val="28"/>
          <w:szCs w:val="28"/>
        </w:rPr>
        <w:softHyphen/>
        <w:t>ют наиболее восприимчивые к предполагаемому возбу</w:t>
      </w:r>
      <w:r w:rsidRPr="006C3ABE">
        <w:rPr>
          <w:color w:val="000000"/>
          <w:sz w:val="28"/>
          <w:szCs w:val="28"/>
        </w:rPr>
        <w:softHyphen/>
        <w:t>дителю инфекции виды животных. После появления у зараженных организмов признаков болезни их убивают и производят посев органов и тканей на питательные среды. При выделении и изучении облигатных паразитов этот метод является основным и един</w:t>
      </w:r>
      <w:r w:rsidRPr="006C3ABE">
        <w:rPr>
          <w:color w:val="000000"/>
          <w:sz w:val="28"/>
          <w:szCs w:val="28"/>
        </w:rPr>
        <w:softHyphen/>
        <w:t xml:space="preserve">ственным. </w:t>
      </w:r>
      <w:proofErr w:type="spellStart"/>
      <w:r w:rsidRPr="006C3ABE">
        <w:rPr>
          <w:color w:val="000000"/>
          <w:sz w:val="28"/>
          <w:szCs w:val="28"/>
        </w:rPr>
        <w:t>Биопроба</w:t>
      </w:r>
      <w:proofErr w:type="spellEnd"/>
      <w:r w:rsidRPr="006C3ABE">
        <w:rPr>
          <w:color w:val="000000"/>
          <w:sz w:val="28"/>
          <w:szCs w:val="28"/>
        </w:rPr>
        <w:t xml:space="preserve"> – метод, который позволяет не только выделить возбудитель из патологического материала, но также изучить вирулентность чистой культуры. Организм животного представляет собой биологический «фильтр», который в силу выраженности своих защитных свойств уничтожает сопутствующую непатогенную микрофлору, но не способен подавить размножение вирулентных бактерий. </w:t>
      </w:r>
      <w:proofErr w:type="spellStart"/>
      <w:r w:rsidRPr="006C3ABE">
        <w:rPr>
          <w:color w:val="000000"/>
          <w:sz w:val="28"/>
          <w:szCs w:val="28"/>
        </w:rPr>
        <w:t>Биопроба</w:t>
      </w:r>
      <w:proofErr w:type="spellEnd"/>
      <w:r w:rsidRPr="006C3ABE">
        <w:rPr>
          <w:color w:val="000000"/>
          <w:sz w:val="28"/>
          <w:szCs w:val="28"/>
        </w:rPr>
        <w:t xml:space="preserve"> проводится при выделении чистой культуры пневмококка, микобактерий туберкулеза, </w:t>
      </w:r>
      <w:proofErr w:type="spellStart"/>
      <w:r w:rsidRPr="006C3ABE">
        <w:rPr>
          <w:color w:val="000000"/>
          <w:sz w:val="28"/>
          <w:szCs w:val="28"/>
        </w:rPr>
        <w:t>франциселл</w:t>
      </w:r>
      <w:proofErr w:type="spellEnd"/>
      <w:r w:rsidRPr="006C3ABE">
        <w:rPr>
          <w:color w:val="000000"/>
          <w:sz w:val="28"/>
          <w:szCs w:val="28"/>
        </w:rPr>
        <w:t xml:space="preserve"> и т.п.</w:t>
      </w:r>
    </w:p>
    <w:p w:rsidR="008E02A4" w:rsidRDefault="008E02A4" w:rsidP="00AD5873">
      <w:pPr>
        <w:spacing w:before="100" w:beforeAutospacing="1" w:after="100" w:afterAutospacing="1" w:line="240" w:lineRule="auto"/>
        <w:jc w:val="center"/>
        <w:outlineLvl w:val="0"/>
        <w:rPr>
          <w:rFonts w:ascii="Times New Roman" w:eastAsia="Times New Roman" w:hAnsi="Times New Roman" w:cs="Times New Roman"/>
          <w:color w:val="000000"/>
          <w:kern w:val="36"/>
          <w:sz w:val="40"/>
          <w:szCs w:val="40"/>
          <w:lang w:eastAsia="ru-RU"/>
        </w:rPr>
      </w:pPr>
    </w:p>
    <w:p w:rsidR="00AD5873" w:rsidRPr="00766BBB" w:rsidRDefault="00AD5873" w:rsidP="00AD5873">
      <w:pPr>
        <w:spacing w:before="100" w:beforeAutospacing="1" w:after="100" w:afterAutospacing="1" w:line="240" w:lineRule="auto"/>
        <w:jc w:val="center"/>
        <w:outlineLvl w:val="0"/>
        <w:rPr>
          <w:rFonts w:ascii="Times New Roman" w:eastAsia="Times New Roman" w:hAnsi="Times New Roman" w:cs="Times New Roman"/>
          <w:color w:val="000000"/>
          <w:kern w:val="36"/>
          <w:sz w:val="40"/>
          <w:szCs w:val="40"/>
          <w:lang w:eastAsia="ru-RU"/>
        </w:rPr>
      </w:pPr>
      <w:r w:rsidRPr="00766BBB">
        <w:rPr>
          <w:rFonts w:ascii="Times New Roman" w:eastAsia="Times New Roman" w:hAnsi="Times New Roman" w:cs="Times New Roman"/>
          <w:color w:val="000000"/>
          <w:kern w:val="36"/>
          <w:sz w:val="40"/>
          <w:szCs w:val="40"/>
          <w:lang w:eastAsia="ru-RU"/>
        </w:rPr>
        <w:lastRenderedPageBreak/>
        <w:t>Методы культивирования и выделения чистой культуры анаэробов</w:t>
      </w:r>
    </w:p>
    <w:p w:rsidR="00AD5873" w:rsidRPr="00766BBB" w:rsidRDefault="00AD5873" w:rsidP="00D02DD9">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Необходимым условием при культивировании анаэробов является защита их от токсического воздействия молекулярного кислорода. Это достигается при по</w:t>
      </w:r>
      <w:r w:rsidRPr="00766BBB">
        <w:rPr>
          <w:rFonts w:ascii="Times New Roman" w:eastAsia="Times New Roman" w:hAnsi="Times New Roman" w:cs="Times New Roman"/>
          <w:color w:val="000000"/>
          <w:sz w:val="28"/>
          <w:szCs w:val="28"/>
          <w:lang w:eastAsia="ru-RU"/>
        </w:rPr>
        <w:softHyphen/>
        <w:t>мощи физических, химических и биологических методов.</w:t>
      </w:r>
    </w:p>
    <w:p w:rsidR="005B4CAD" w:rsidRDefault="00AD5873" w:rsidP="005B4CAD">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Физические методы:</w:t>
      </w:r>
    </w:p>
    <w:p w:rsidR="00AD5873" w:rsidRPr="00766BBB" w:rsidRDefault="00AD5873" w:rsidP="005B4CAD">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Регенерация сред</w:t>
      </w:r>
      <w:r w:rsidRPr="00766BBB">
        <w:rPr>
          <w:rFonts w:ascii="Times New Roman" w:eastAsia="Times New Roman" w:hAnsi="Times New Roman" w:cs="Times New Roman"/>
          <w:color w:val="000000"/>
          <w:sz w:val="28"/>
          <w:szCs w:val="28"/>
          <w:lang w:eastAsia="ru-RU"/>
        </w:rPr>
        <w:t xml:space="preserve">. </w:t>
      </w:r>
      <w:r w:rsidR="00A41D2E" w:rsidRPr="00766BBB">
        <w:rPr>
          <w:rFonts w:ascii="Times New Roman" w:eastAsia="Times New Roman" w:hAnsi="Times New Roman" w:cs="Times New Roman"/>
          <w:color w:val="000000"/>
          <w:sz w:val="28"/>
          <w:szCs w:val="28"/>
          <w:lang w:eastAsia="ru-RU"/>
        </w:rPr>
        <w:t>Для удаления,</w:t>
      </w:r>
      <w:r w:rsidRPr="00766BBB">
        <w:rPr>
          <w:rFonts w:ascii="Times New Roman" w:eastAsia="Times New Roman" w:hAnsi="Times New Roman" w:cs="Times New Roman"/>
          <w:color w:val="000000"/>
          <w:sz w:val="28"/>
          <w:szCs w:val="28"/>
          <w:lang w:eastAsia="ru-RU"/>
        </w:rPr>
        <w:t xml:space="preserve"> растворенного в питательных средах кислорода производят их кипячение в течение 15-20 минут на водяной бане с последующим быстрым охлаждением до 45-50°С. После посева культуры для предот</w:t>
      </w:r>
      <w:r w:rsidRPr="00766BBB">
        <w:rPr>
          <w:rFonts w:ascii="Times New Roman" w:eastAsia="Times New Roman" w:hAnsi="Times New Roman" w:cs="Times New Roman"/>
          <w:color w:val="000000"/>
          <w:sz w:val="28"/>
          <w:szCs w:val="28"/>
          <w:lang w:eastAsia="ru-RU"/>
        </w:rPr>
        <w:softHyphen/>
        <w:t>вращения проникновения кислорода в жидкую питательную среду ее поверхность заливают стерильным вазелиновым маслом или парафином.</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 xml:space="preserve">Посев в “высокий столбик </w:t>
      </w:r>
      <w:proofErr w:type="spellStart"/>
      <w:r w:rsidRPr="00766BBB">
        <w:rPr>
          <w:rFonts w:ascii="Times New Roman" w:eastAsia="Times New Roman" w:hAnsi="Times New Roman" w:cs="Times New Roman"/>
          <w:b/>
          <w:bCs/>
          <w:color w:val="000000"/>
          <w:sz w:val="28"/>
          <w:szCs w:val="28"/>
          <w:lang w:eastAsia="ru-RU"/>
        </w:rPr>
        <w:t>агара</w:t>
      </w:r>
      <w:proofErr w:type="spellEnd"/>
      <w:r w:rsidRPr="00766BBB">
        <w:rPr>
          <w:rFonts w:ascii="Times New Roman" w:eastAsia="Times New Roman" w:hAnsi="Times New Roman" w:cs="Times New Roman"/>
          <w:b/>
          <w:bCs/>
          <w:color w:val="000000"/>
          <w:sz w:val="28"/>
          <w:szCs w:val="28"/>
          <w:lang w:eastAsia="ru-RU"/>
        </w:rPr>
        <w:t>”</w:t>
      </w:r>
      <w:r w:rsidRPr="00766BBB">
        <w:rPr>
          <w:rFonts w:ascii="Times New Roman" w:eastAsia="Times New Roman" w:hAnsi="Times New Roman" w:cs="Times New Roman"/>
          <w:color w:val="000000"/>
          <w:sz w:val="28"/>
          <w:szCs w:val="28"/>
          <w:lang w:eastAsia="ru-RU"/>
        </w:rPr>
        <w:t>. Питательную среду разливают в пробирки по 10 мл и прогревают на кипящей водяной бане для удаления кислорода, после чего охлаждают до температуры 45°С и вносят исследуемый материал. Пробирки с посевами помещают в обычный термостат. В высоком столбике плотной или полужидкой питательной среды кислород воздуха диффундирует обычно на расстояние 1,5-2,0 см от поверхности, а в глубине остаются благоприятные условия для роста облигатных анаэробов.</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roofErr w:type="spellStart"/>
      <w:r w:rsidRPr="00766BBB">
        <w:rPr>
          <w:rFonts w:ascii="Times New Roman" w:eastAsia="Times New Roman" w:hAnsi="Times New Roman" w:cs="Times New Roman"/>
          <w:b/>
          <w:bCs/>
          <w:color w:val="000000"/>
          <w:sz w:val="28"/>
          <w:szCs w:val="28"/>
          <w:lang w:eastAsia="ru-RU"/>
        </w:rPr>
        <w:t>Эвакуационно</w:t>
      </w:r>
      <w:proofErr w:type="spellEnd"/>
      <w:r w:rsidRPr="00766BBB">
        <w:rPr>
          <w:rFonts w:ascii="Times New Roman" w:eastAsia="Times New Roman" w:hAnsi="Times New Roman" w:cs="Times New Roman"/>
          <w:b/>
          <w:bCs/>
          <w:color w:val="000000"/>
          <w:sz w:val="28"/>
          <w:szCs w:val="28"/>
          <w:lang w:eastAsia="ru-RU"/>
        </w:rPr>
        <w:t>-заместительный метод</w:t>
      </w:r>
      <w:r w:rsidRPr="00766BBB">
        <w:rPr>
          <w:rFonts w:ascii="Times New Roman" w:eastAsia="Times New Roman" w:hAnsi="Times New Roman" w:cs="Times New Roman"/>
          <w:color w:val="000000"/>
          <w:sz w:val="28"/>
          <w:szCs w:val="28"/>
          <w:lang w:eastAsia="ru-RU"/>
        </w:rPr>
        <w:t> заключается в механическом удалении воздуха из гер</w:t>
      </w:r>
      <w:r w:rsidRPr="00766BBB">
        <w:rPr>
          <w:rFonts w:ascii="Times New Roman" w:eastAsia="Times New Roman" w:hAnsi="Times New Roman" w:cs="Times New Roman"/>
          <w:color w:val="000000"/>
          <w:sz w:val="28"/>
          <w:szCs w:val="28"/>
          <w:lang w:eastAsia="ru-RU"/>
        </w:rPr>
        <w:softHyphen/>
        <w:t xml:space="preserve">метически закрытого сосуда, который называется </w:t>
      </w:r>
      <w:proofErr w:type="spellStart"/>
      <w:r w:rsidRPr="00766BBB">
        <w:rPr>
          <w:rFonts w:ascii="Times New Roman" w:eastAsia="Times New Roman" w:hAnsi="Times New Roman" w:cs="Times New Roman"/>
          <w:color w:val="000000"/>
          <w:sz w:val="28"/>
          <w:szCs w:val="28"/>
          <w:lang w:eastAsia="ru-RU"/>
        </w:rPr>
        <w:t>анаэростат</w:t>
      </w:r>
      <w:proofErr w:type="spellEnd"/>
      <w:r w:rsidRPr="00766BBB">
        <w:rPr>
          <w:rFonts w:ascii="Times New Roman" w:eastAsia="Times New Roman" w:hAnsi="Times New Roman" w:cs="Times New Roman"/>
          <w:color w:val="000000"/>
          <w:sz w:val="28"/>
          <w:szCs w:val="28"/>
          <w:lang w:eastAsia="ru-RU"/>
        </w:rPr>
        <w:t>, при помощи ва</w:t>
      </w:r>
      <w:r w:rsidRPr="00766BBB">
        <w:rPr>
          <w:rFonts w:ascii="Times New Roman" w:eastAsia="Times New Roman" w:hAnsi="Times New Roman" w:cs="Times New Roman"/>
          <w:color w:val="000000"/>
          <w:sz w:val="28"/>
          <w:szCs w:val="28"/>
          <w:lang w:eastAsia="ru-RU"/>
        </w:rPr>
        <w:softHyphen/>
        <w:t>куумного насоса с последующей заменой его инертным газом или бескислородной газовой смесью.</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Химические методы:</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Применение щелочных растворов пирогаллола</w:t>
      </w:r>
      <w:r w:rsidRPr="00766BBB">
        <w:rPr>
          <w:rFonts w:ascii="Times New Roman" w:eastAsia="Times New Roman" w:hAnsi="Times New Roman" w:cs="Times New Roman"/>
          <w:color w:val="000000"/>
          <w:sz w:val="28"/>
          <w:szCs w:val="28"/>
          <w:lang w:eastAsia="ru-RU"/>
        </w:rPr>
        <w:t> для поглощения кислорода в замкнутой воздушной среде</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Применение гидросульфита натрия</w:t>
      </w:r>
      <w:r w:rsidRPr="00766BBB">
        <w:rPr>
          <w:rFonts w:ascii="Times New Roman" w:eastAsia="Times New Roman" w:hAnsi="Times New Roman" w:cs="Times New Roman"/>
          <w:color w:val="000000"/>
          <w:sz w:val="28"/>
          <w:szCs w:val="28"/>
          <w:lang w:eastAsia="ru-RU"/>
        </w:rPr>
        <w:t> для поглощения кислорода из замкнутого пространства.</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Использование редуцирующих веществ</w:t>
      </w:r>
      <w:r w:rsidRPr="00766BBB">
        <w:rPr>
          <w:rFonts w:ascii="Times New Roman" w:eastAsia="Times New Roman" w:hAnsi="Times New Roman" w:cs="Times New Roman"/>
          <w:color w:val="000000"/>
          <w:sz w:val="28"/>
          <w:szCs w:val="28"/>
          <w:lang w:eastAsia="ru-RU"/>
        </w:rPr>
        <w:t>. Для связывания остатков кислорода в питательных средах используют вещества-</w:t>
      </w:r>
      <w:proofErr w:type="spellStart"/>
      <w:r w:rsidRPr="00766BBB">
        <w:rPr>
          <w:rFonts w:ascii="Times New Roman" w:eastAsia="Times New Roman" w:hAnsi="Times New Roman" w:cs="Times New Roman"/>
          <w:color w:val="000000"/>
          <w:sz w:val="28"/>
          <w:szCs w:val="28"/>
          <w:lang w:eastAsia="ru-RU"/>
        </w:rPr>
        <w:t>редуценты</w:t>
      </w:r>
      <w:proofErr w:type="spellEnd"/>
      <w:r w:rsidRPr="00766BBB">
        <w:rPr>
          <w:rFonts w:ascii="Times New Roman" w:eastAsia="Times New Roman" w:hAnsi="Times New Roman" w:cs="Times New Roman"/>
          <w:color w:val="000000"/>
          <w:sz w:val="28"/>
          <w:szCs w:val="28"/>
          <w:lang w:eastAsia="ru-RU"/>
        </w:rPr>
        <w:t xml:space="preserve">, к которым относятся </w:t>
      </w:r>
      <w:r w:rsidRPr="00766BBB">
        <w:rPr>
          <w:rFonts w:ascii="Times New Roman" w:eastAsia="Times New Roman" w:hAnsi="Times New Roman" w:cs="Times New Roman"/>
          <w:color w:val="000000"/>
          <w:sz w:val="28"/>
          <w:szCs w:val="28"/>
          <w:lang w:eastAsia="ru-RU"/>
        </w:rPr>
        <w:lastRenderedPageBreak/>
        <w:t xml:space="preserve">тиогликолевая кислота, аскорбиновая кислота, различные сахара, </w:t>
      </w:r>
      <w:proofErr w:type="spellStart"/>
      <w:r w:rsidRPr="00766BBB">
        <w:rPr>
          <w:rFonts w:ascii="Times New Roman" w:eastAsia="Times New Roman" w:hAnsi="Times New Roman" w:cs="Times New Roman"/>
          <w:color w:val="000000"/>
          <w:sz w:val="28"/>
          <w:szCs w:val="28"/>
          <w:lang w:eastAsia="ru-RU"/>
        </w:rPr>
        <w:t>цистин</w:t>
      </w:r>
      <w:proofErr w:type="spellEnd"/>
      <w:r w:rsidRPr="00766BBB">
        <w:rPr>
          <w:rFonts w:ascii="Times New Roman" w:eastAsia="Times New Roman" w:hAnsi="Times New Roman" w:cs="Times New Roman"/>
          <w:color w:val="000000"/>
          <w:sz w:val="28"/>
          <w:szCs w:val="28"/>
          <w:lang w:eastAsia="ru-RU"/>
        </w:rPr>
        <w:t xml:space="preserve"> и цистеин.</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Применение газогенерирующих систем</w:t>
      </w:r>
      <w:r w:rsidRPr="00766BBB">
        <w:rPr>
          <w:rFonts w:ascii="Times New Roman" w:eastAsia="Times New Roman" w:hAnsi="Times New Roman" w:cs="Times New Roman"/>
          <w:color w:val="000000"/>
          <w:sz w:val="28"/>
          <w:szCs w:val="28"/>
          <w:lang w:eastAsia="ru-RU"/>
        </w:rPr>
        <w:t> для создания анаэробных условий в замкнутой воздушной среде (</w:t>
      </w:r>
      <w:proofErr w:type="spellStart"/>
      <w:r w:rsidRPr="00766BBB">
        <w:rPr>
          <w:rFonts w:ascii="Times New Roman" w:eastAsia="Times New Roman" w:hAnsi="Times New Roman" w:cs="Times New Roman"/>
          <w:color w:val="000000"/>
          <w:sz w:val="28"/>
          <w:szCs w:val="28"/>
          <w:lang w:eastAsia="ru-RU"/>
        </w:rPr>
        <w:t>микроанаэростатах</w:t>
      </w:r>
      <w:proofErr w:type="spellEnd"/>
      <w:r w:rsidRPr="00766BBB">
        <w:rPr>
          <w:rFonts w:ascii="Times New Roman" w:eastAsia="Times New Roman" w:hAnsi="Times New Roman" w:cs="Times New Roman"/>
          <w:color w:val="000000"/>
          <w:sz w:val="28"/>
          <w:szCs w:val="28"/>
          <w:lang w:eastAsia="ru-RU"/>
        </w:rPr>
        <w:t>, эксикаторах, прозрачных газонепроницаемых пластиковых пакетах). Для образования водорода и двуоки</w:t>
      </w:r>
      <w:r w:rsidRPr="00766BBB">
        <w:rPr>
          <w:rFonts w:ascii="Times New Roman" w:eastAsia="Times New Roman" w:hAnsi="Times New Roman" w:cs="Times New Roman"/>
          <w:color w:val="000000"/>
          <w:sz w:val="28"/>
          <w:szCs w:val="28"/>
          <w:lang w:eastAsia="ru-RU"/>
        </w:rPr>
        <w:softHyphen/>
        <w:t>си углерода используют специаль</w:t>
      </w:r>
      <w:r w:rsidRPr="00766BBB">
        <w:rPr>
          <w:rFonts w:ascii="Times New Roman" w:eastAsia="Times New Roman" w:hAnsi="Times New Roman" w:cs="Times New Roman"/>
          <w:color w:val="000000"/>
          <w:sz w:val="28"/>
          <w:szCs w:val="28"/>
          <w:lang w:eastAsia="ru-RU"/>
        </w:rPr>
        <w:softHyphen/>
        <w:t xml:space="preserve">ные таблетки, которые активируются добавлением воды. Водород генерируется таблетками </w:t>
      </w:r>
      <w:proofErr w:type="spellStart"/>
      <w:r w:rsidRPr="00766BBB">
        <w:rPr>
          <w:rFonts w:ascii="Times New Roman" w:eastAsia="Times New Roman" w:hAnsi="Times New Roman" w:cs="Times New Roman"/>
          <w:color w:val="000000"/>
          <w:sz w:val="28"/>
          <w:szCs w:val="28"/>
          <w:lang w:eastAsia="ru-RU"/>
        </w:rPr>
        <w:t>боргидрида</w:t>
      </w:r>
      <w:proofErr w:type="spellEnd"/>
      <w:r w:rsidRPr="00766BBB">
        <w:rPr>
          <w:rFonts w:ascii="Times New Roman" w:eastAsia="Times New Roman" w:hAnsi="Times New Roman" w:cs="Times New Roman"/>
          <w:color w:val="000000"/>
          <w:sz w:val="28"/>
          <w:szCs w:val="28"/>
          <w:lang w:eastAsia="ru-RU"/>
        </w:rPr>
        <w:t xml:space="preserve"> натрия. Углекислый газ вырабатывается при взаимодействии лимонной кислоты с бикарбонатом натрия.</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Биологический метод</w:t>
      </w:r>
    </w:p>
    <w:p w:rsidR="00AD5873" w:rsidRPr="00766BBB" w:rsidRDefault="00AD5873" w:rsidP="00D02DD9">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 xml:space="preserve">Совместное выращивание анаэробов и аэробов (метод </w:t>
      </w:r>
      <w:proofErr w:type="spellStart"/>
      <w:r w:rsidRPr="00766BBB">
        <w:rPr>
          <w:rFonts w:ascii="Times New Roman" w:eastAsia="Times New Roman" w:hAnsi="Times New Roman" w:cs="Times New Roman"/>
          <w:b/>
          <w:bCs/>
          <w:color w:val="000000"/>
          <w:sz w:val="28"/>
          <w:szCs w:val="28"/>
          <w:lang w:eastAsia="ru-RU"/>
        </w:rPr>
        <w:t>Фортнера</w:t>
      </w:r>
      <w:proofErr w:type="spellEnd"/>
      <w:r w:rsidRPr="00766BBB">
        <w:rPr>
          <w:rFonts w:ascii="Times New Roman" w:eastAsia="Times New Roman" w:hAnsi="Times New Roman" w:cs="Times New Roman"/>
          <w:b/>
          <w:bCs/>
          <w:color w:val="000000"/>
          <w:sz w:val="28"/>
          <w:szCs w:val="28"/>
          <w:lang w:eastAsia="ru-RU"/>
        </w:rPr>
        <w:t>)</w:t>
      </w:r>
      <w:r w:rsidRPr="00766BBB">
        <w:rPr>
          <w:rFonts w:ascii="Times New Roman" w:eastAsia="Times New Roman" w:hAnsi="Times New Roman" w:cs="Times New Roman"/>
          <w:color w:val="000000"/>
          <w:sz w:val="28"/>
          <w:szCs w:val="28"/>
          <w:lang w:eastAsia="ru-RU"/>
        </w:rPr>
        <w:t>. На одну половину чашки Петри с плотной питательной средой засевают исследуемый материал, а на другую – лабораторную культуру известных аэробных бактерий. После посева чашку герметично закрывают крышкой. Вначале вырастают аэробы, поглощающие кислород, а затем – анаэробы.</w:t>
      </w:r>
    </w:p>
    <w:p w:rsidR="00AD5873" w:rsidRPr="00766BBB" w:rsidRDefault="00AD5873" w:rsidP="00AD5873">
      <w:pPr>
        <w:spacing w:after="0" w:line="240" w:lineRule="auto"/>
        <w:jc w:val="center"/>
        <w:outlineLvl w:val="1"/>
        <w:rPr>
          <w:rFonts w:ascii="Times New Roman" w:eastAsia="Times New Roman" w:hAnsi="Times New Roman" w:cs="Times New Roman"/>
          <w:color w:val="000000"/>
          <w:sz w:val="40"/>
          <w:szCs w:val="40"/>
          <w:lang w:eastAsia="ru-RU"/>
        </w:rPr>
      </w:pPr>
      <w:r w:rsidRPr="00766BBB">
        <w:rPr>
          <w:rFonts w:ascii="Times New Roman" w:eastAsia="Times New Roman" w:hAnsi="Times New Roman" w:cs="Times New Roman"/>
          <w:color w:val="000000"/>
          <w:sz w:val="40"/>
          <w:szCs w:val="40"/>
          <w:lang w:eastAsia="ru-RU"/>
        </w:rPr>
        <w:t>Методы выделения чистых культур облигатных анаэробов</w:t>
      </w:r>
    </w:p>
    <w:p w:rsidR="00AD5873" w:rsidRPr="00766BBB" w:rsidRDefault="00AD5873"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Для получения изолированных колоний облигатных анаэробов используют следующие методы:</w:t>
      </w:r>
    </w:p>
    <w:p w:rsidR="00AD5873" w:rsidRPr="00766BBB" w:rsidRDefault="00AD5873"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 xml:space="preserve">Метод </w:t>
      </w:r>
      <w:proofErr w:type="spellStart"/>
      <w:r w:rsidRPr="00766BBB">
        <w:rPr>
          <w:rFonts w:ascii="Times New Roman" w:eastAsia="Times New Roman" w:hAnsi="Times New Roman" w:cs="Times New Roman"/>
          <w:b/>
          <w:bCs/>
          <w:color w:val="000000"/>
          <w:sz w:val="28"/>
          <w:szCs w:val="28"/>
          <w:lang w:eastAsia="ru-RU"/>
        </w:rPr>
        <w:t>Цейсслера</w:t>
      </w:r>
      <w:proofErr w:type="spellEnd"/>
      <w:r w:rsidRPr="00766BBB">
        <w:rPr>
          <w:rFonts w:ascii="Times New Roman" w:eastAsia="Times New Roman" w:hAnsi="Times New Roman" w:cs="Times New Roman"/>
          <w:color w:val="000000"/>
          <w:sz w:val="28"/>
          <w:szCs w:val="28"/>
          <w:lang w:eastAsia="ru-RU"/>
        </w:rPr>
        <w:t xml:space="preserve">. Исследуемый материал рассевают штрихами по поверхности плотной питательной среды, помещают в </w:t>
      </w:r>
      <w:proofErr w:type="spellStart"/>
      <w:r w:rsidRPr="00766BBB">
        <w:rPr>
          <w:rFonts w:ascii="Times New Roman" w:eastAsia="Times New Roman" w:hAnsi="Times New Roman" w:cs="Times New Roman"/>
          <w:color w:val="000000"/>
          <w:sz w:val="28"/>
          <w:szCs w:val="28"/>
          <w:lang w:eastAsia="ru-RU"/>
        </w:rPr>
        <w:t>анаэростат</w:t>
      </w:r>
      <w:proofErr w:type="spellEnd"/>
      <w:r w:rsidRPr="00766BBB">
        <w:rPr>
          <w:rFonts w:ascii="Times New Roman" w:eastAsia="Times New Roman" w:hAnsi="Times New Roman" w:cs="Times New Roman"/>
          <w:color w:val="000000"/>
          <w:sz w:val="28"/>
          <w:szCs w:val="28"/>
          <w:lang w:eastAsia="ru-RU"/>
        </w:rPr>
        <w:t xml:space="preserve"> и выдерживают в термостате при 37°С в течение 24-72 часов.</w:t>
      </w:r>
    </w:p>
    <w:p w:rsidR="00AD5873" w:rsidRPr="00766BBB" w:rsidRDefault="00AD5873"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 xml:space="preserve">Метод </w:t>
      </w:r>
      <w:proofErr w:type="spellStart"/>
      <w:r w:rsidRPr="00766BBB">
        <w:rPr>
          <w:rFonts w:ascii="Times New Roman" w:eastAsia="Times New Roman" w:hAnsi="Times New Roman" w:cs="Times New Roman"/>
          <w:b/>
          <w:bCs/>
          <w:color w:val="000000"/>
          <w:sz w:val="28"/>
          <w:szCs w:val="28"/>
          <w:lang w:eastAsia="ru-RU"/>
        </w:rPr>
        <w:t>Вейнберга</w:t>
      </w:r>
      <w:proofErr w:type="spellEnd"/>
      <w:r w:rsidRPr="00766BBB">
        <w:rPr>
          <w:rFonts w:ascii="Times New Roman" w:eastAsia="Times New Roman" w:hAnsi="Times New Roman" w:cs="Times New Roman"/>
          <w:color w:val="000000"/>
          <w:sz w:val="28"/>
          <w:szCs w:val="28"/>
          <w:lang w:eastAsia="ru-RU"/>
        </w:rPr>
        <w:t xml:space="preserve">. Несколько капель исследуемого материала вносят в пробирку с 4-5 мл изотонического раствора хлористого натрия, перемешивают запаянным капилляром и переносят в пробирку с расплавленным и охлажденным до 45-50°С сахарным </w:t>
      </w:r>
      <w:proofErr w:type="spellStart"/>
      <w:r w:rsidRPr="00766BBB">
        <w:rPr>
          <w:rFonts w:ascii="Times New Roman" w:eastAsia="Times New Roman" w:hAnsi="Times New Roman" w:cs="Times New Roman"/>
          <w:color w:val="000000"/>
          <w:sz w:val="28"/>
          <w:szCs w:val="28"/>
          <w:lang w:eastAsia="ru-RU"/>
        </w:rPr>
        <w:t>агаром</w:t>
      </w:r>
      <w:proofErr w:type="spellEnd"/>
      <w:r w:rsidRPr="00766BBB">
        <w:rPr>
          <w:rFonts w:ascii="Times New Roman" w:eastAsia="Times New Roman" w:hAnsi="Times New Roman" w:cs="Times New Roman"/>
          <w:color w:val="000000"/>
          <w:sz w:val="28"/>
          <w:szCs w:val="28"/>
          <w:lang w:eastAsia="ru-RU"/>
        </w:rPr>
        <w:t xml:space="preserve">, разлитым высоким столбиком. После перемешивания этим же капилляром последовательно засевают еще две пробирки с сахарным </w:t>
      </w:r>
      <w:proofErr w:type="spellStart"/>
      <w:r w:rsidRPr="00766BBB">
        <w:rPr>
          <w:rFonts w:ascii="Times New Roman" w:eastAsia="Times New Roman" w:hAnsi="Times New Roman" w:cs="Times New Roman"/>
          <w:color w:val="000000"/>
          <w:sz w:val="28"/>
          <w:szCs w:val="28"/>
          <w:lang w:eastAsia="ru-RU"/>
        </w:rPr>
        <w:t>агаром</w:t>
      </w:r>
      <w:proofErr w:type="spellEnd"/>
      <w:r w:rsidRPr="00766BBB">
        <w:rPr>
          <w:rFonts w:ascii="Times New Roman" w:eastAsia="Times New Roman" w:hAnsi="Times New Roman" w:cs="Times New Roman"/>
          <w:color w:val="000000"/>
          <w:sz w:val="28"/>
          <w:szCs w:val="28"/>
          <w:lang w:eastAsia="ru-RU"/>
        </w:rPr>
        <w:t xml:space="preserve"> и быстро охлаждают. Пробирки инкубируют в обычном термостате.</w:t>
      </w:r>
    </w:p>
    <w:p w:rsidR="00AD5873" w:rsidRPr="00AD5873" w:rsidRDefault="00AD5873" w:rsidP="0078134E">
      <w:pPr>
        <w:spacing w:before="100" w:beforeAutospacing="1" w:after="100" w:afterAutospacing="1" w:line="276" w:lineRule="auto"/>
        <w:jc w:val="both"/>
        <w:rPr>
          <w:rFonts w:ascii="Arial" w:eastAsia="Times New Roman" w:hAnsi="Arial" w:cs="Arial"/>
          <w:color w:val="000000"/>
          <w:sz w:val="24"/>
          <w:szCs w:val="24"/>
          <w:lang w:eastAsia="ru-RU"/>
        </w:rPr>
      </w:pPr>
      <w:r w:rsidRPr="00766BBB">
        <w:rPr>
          <w:rFonts w:ascii="Times New Roman" w:eastAsia="Times New Roman" w:hAnsi="Times New Roman" w:cs="Times New Roman"/>
          <w:b/>
          <w:bCs/>
          <w:color w:val="000000"/>
          <w:sz w:val="28"/>
          <w:szCs w:val="28"/>
          <w:lang w:eastAsia="ru-RU"/>
        </w:rPr>
        <w:t xml:space="preserve">Метод </w:t>
      </w:r>
      <w:proofErr w:type="spellStart"/>
      <w:r w:rsidRPr="00766BBB">
        <w:rPr>
          <w:rFonts w:ascii="Times New Roman" w:eastAsia="Times New Roman" w:hAnsi="Times New Roman" w:cs="Times New Roman"/>
          <w:b/>
          <w:bCs/>
          <w:color w:val="000000"/>
          <w:sz w:val="28"/>
          <w:szCs w:val="28"/>
          <w:lang w:eastAsia="ru-RU"/>
        </w:rPr>
        <w:t>Виньяля-Вейона</w:t>
      </w:r>
      <w:proofErr w:type="spellEnd"/>
      <w:r w:rsidRPr="00766BBB">
        <w:rPr>
          <w:rFonts w:ascii="Times New Roman" w:eastAsia="Times New Roman" w:hAnsi="Times New Roman" w:cs="Times New Roman"/>
          <w:color w:val="000000"/>
          <w:sz w:val="28"/>
          <w:szCs w:val="28"/>
          <w:lang w:eastAsia="ru-RU"/>
        </w:rPr>
        <w:t>. В пробирку с 0,5% расплавленным и охлаж</w:t>
      </w:r>
      <w:r w:rsidRPr="00766BBB">
        <w:rPr>
          <w:rFonts w:ascii="Times New Roman" w:eastAsia="Times New Roman" w:hAnsi="Times New Roman" w:cs="Times New Roman"/>
          <w:color w:val="000000"/>
          <w:sz w:val="28"/>
          <w:szCs w:val="28"/>
          <w:lang w:eastAsia="ru-RU"/>
        </w:rPr>
        <w:softHyphen/>
        <w:t xml:space="preserve">денным до температуры 40-45°С сахарным </w:t>
      </w:r>
      <w:proofErr w:type="spellStart"/>
      <w:r w:rsidRPr="00766BBB">
        <w:rPr>
          <w:rFonts w:ascii="Times New Roman" w:eastAsia="Times New Roman" w:hAnsi="Times New Roman" w:cs="Times New Roman"/>
          <w:color w:val="000000"/>
          <w:sz w:val="28"/>
          <w:szCs w:val="28"/>
          <w:lang w:eastAsia="ru-RU"/>
        </w:rPr>
        <w:t>агаром</w:t>
      </w:r>
      <w:proofErr w:type="spellEnd"/>
      <w:r w:rsidRPr="00766BBB">
        <w:rPr>
          <w:rFonts w:ascii="Times New Roman" w:eastAsia="Times New Roman" w:hAnsi="Times New Roman" w:cs="Times New Roman"/>
          <w:color w:val="000000"/>
          <w:sz w:val="28"/>
          <w:szCs w:val="28"/>
          <w:lang w:eastAsia="ru-RU"/>
        </w:rPr>
        <w:t xml:space="preserve"> вносят пипеткой небольшое количество исследуемого материала и тщательно размешивают. Затем </w:t>
      </w:r>
      <w:r w:rsidRPr="00766BBB">
        <w:rPr>
          <w:rFonts w:ascii="Times New Roman" w:eastAsia="Times New Roman" w:hAnsi="Times New Roman" w:cs="Times New Roman"/>
          <w:color w:val="000000"/>
          <w:sz w:val="28"/>
          <w:szCs w:val="28"/>
          <w:lang w:eastAsia="ru-RU"/>
        </w:rPr>
        <w:lastRenderedPageBreak/>
        <w:t xml:space="preserve">содержимым пробирки заполняют капилляры трех пастеровских пипеток. После заполнения вытянутый конец трубки запаивают и помещают в стеклянный цилиндр с ватой на дне. Через 2-3 суток в столбике </w:t>
      </w:r>
      <w:proofErr w:type="spellStart"/>
      <w:r w:rsidRPr="00766BBB">
        <w:rPr>
          <w:rFonts w:ascii="Times New Roman" w:eastAsia="Times New Roman" w:hAnsi="Times New Roman" w:cs="Times New Roman"/>
          <w:color w:val="000000"/>
          <w:sz w:val="28"/>
          <w:szCs w:val="28"/>
          <w:lang w:eastAsia="ru-RU"/>
        </w:rPr>
        <w:t>агара</w:t>
      </w:r>
      <w:proofErr w:type="spellEnd"/>
      <w:r w:rsidRPr="00766BBB">
        <w:rPr>
          <w:rFonts w:ascii="Times New Roman" w:eastAsia="Times New Roman" w:hAnsi="Times New Roman" w:cs="Times New Roman"/>
          <w:color w:val="000000"/>
          <w:sz w:val="28"/>
          <w:szCs w:val="28"/>
          <w:lang w:eastAsia="ru-RU"/>
        </w:rPr>
        <w:t xml:space="preserve"> вырастают ясно видимые колонии микробов-анаэробов</w:t>
      </w:r>
      <w:r w:rsidRPr="00AD5873">
        <w:rPr>
          <w:rFonts w:ascii="Arial" w:eastAsia="Times New Roman" w:hAnsi="Arial" w:cs="Arial"/>
          <w:color w:val="000000"/>
          <w:sz w:val="24"/>
          <w:szCs w:val="24"/>
          <w:lang w:eastAsia="ru-RU"/>
        </w:rPr>
        <w:t>.</w:t>
      </w:r>
    </w:p>
    <w:p w:rsidR="00AD5873" w:rsidRPr="00766BBB" w:rsidRDefault="00AD5873"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 xml:space="preserve">Метод </w:t>
      </w:r>
      <w:proofErr w:type="spellStart"/>
      <w:r w:rsidRPr="00766BBB">
        <w:rPr>
          <w:rFonts w:ascii="Times New Roman" w:eastAsia="Times New Roman" w:hAnsi="Times New Roman" w:cs="Times New Roman"/>
          <w:b/>
          <w:bCs/>
          <w:color w:val="000000"/>
          <w:sz w:val="28"/>
          <w:szCs w:val="28"/>
          <w:lang w:eastAsia="ru-RU"/>
        </w:rPr>
        <w:t>Перетца</w:t>
      </w:r>
      <w:proofErr w:type="spellEnd"/>
      <w:r w:rsidRPr="00766BBB">
        <w:rPr>
          <w:rFonts w:ascii="Times New Roman" w:eastAsia="Times New Roman" w:hAnsi="Times New Roman" w:cs="Times New Roman"/>
          <w:color w:val="000000"/>
          <w:sz w:val="28"/>
          <w:szCs w:val="28"/>
          <w:lang w:eastAsia="ru-RU"/>
        </w:rPr>
        <w:t>. Готовят разведения исследуемого материала в 0,5% расплавленном агаре. Содержимое пробирки выливают в стерильную чашку Петри, на дне которой на двух стеклянных или деревянных палочках располагается стеклянная пластинка размером 6x6 см. Среду заливают сбоку таким образом, чтобы она заполнила пространство между пластинкой и дном чашки Петри.</w:t>
      </w:r>
    </w:p>
    <w:p w:rsidR="00AD5873" w:rsidRPr="00766BBB" w:rsidRDefault="00AD5873"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 xml:space="preserve">Наиболее простой и удобной разновидностью метода </w:t>
      </w:r>
      <w:proofErr w:type="spellStart"/>
      <w:r w:rsidRPr="00766BBB">
        <w:rPr>
          <w:rFonts w:ascii="Times New Roman" w:eastAsia="Times New Roman" w:hAnsi="Times New Roman" w:cs="Times New Roman"/>
          <w:color w:val="000000"/>
          <w:sz w:val="28"/>
          <w:szCs w:val="28"/>
          <w:lang w:eastAsia="ru-RU"/>
        </w:rPr>
        <w:t>Перетца</w:t>
      </w:r>
      <w:proofErr w:type="spellEnd"/>
      <w:r w:rsidRPr="00766BBB">
        <w:rPr>
          <w:rFonts w:ascii="Times New Roman" w:eastAsia="Times New Roman" w:hAnsi="Times New Roman" w:cs="Times New Roman"/>
          <w:color w:val="000000"/>
          <w:sz w:val="28"/>
          <w:szCs w:val="28"/>
          <w:lang w:eastAsia="ru-RU"/>
        </w:rPr>
        <w:t xml:space="preserve"> является </w:t>
      </w:r>
      <w:r w:rsidRPr="00766BBB">
        <w:rPr>
          <w:rFonts w:ascii="Times New Roman" w:eastAsia="Times New Roman" w:hAnsi="Times New Roman" w:cs="Times New Roman"/>
          <w:b/>
          <w:bCs/>
          <w:color w:val="000000"/>
          <w:sz w:val="28"/>
          <w:szCs w:val="28"/>
          <w:lang w:eastAsia="ru-RU"/>
        </w:rPr>
        <w:t>метод “перевернутых чашек”</w:t>
      </w:r>
      <w:r w:rsidRPr="00766BBB">
        <w:rPr>
          <w:rFonts w:ascii="Times New Roman" w:eastAsia="Times New Roman" w:hAnsi="Times New Roman" w:cs="Times New Roman"/>
          <w:color w:val="000000"/>
          <w:sz w:val="28"/>
          <w:szCs w:val="28"/>
          <w:lang w:eastAsia="ru-RU"/>
        </w:rPr>
        <w:t xml:space="preserve">. При этом каждое разведение исследуемого материала в пробирке с сахарным </w:t>
      </w:r>
      <w:proofErr w:type="spellStart"/>
      <w:r w:rsidRPr="00766BBB">
        <w:rPr>
          <w:rFonts w:ascii="Times New Roman" w:eastAsia="Times New Roman" w:hAnsi="Times New Roman" w:cs="Times New Roman"/>
          <w:color w:val="000000"/>
          <w:sz w:val="28"/>
          <w:szCs w:val="28"/>
          <w:lang w:eastAsia="ru-RU"/>
        </w:rPr>
        <w:t>агаром</w:t>
      </w:r>
      <w:proofErr w:type="spellEnd"/>
      <w:r w:rsidRPr="00766BBB">
        <w:rPr>
          <w:rFonts w:ascii="Times New Roman" w:eastAsia="Times New Roman" w:hAnsi="Times New Roman" w:cs="Times New Roman"/>
          <w:color w:val="000000"/>
          <w:sz w:val="28"/>
          <w:szCs w:val="28"/>
          <w:lang w:eastAsia="ru-RU"/>
        </w:rPr>
        <w:t xml:space="preserve"> заливают в крышку чашки Петри и закрывают ее стерильным донышком чашки, избегая образования пузырей воздуха. Щель меж</w:t>
      </w:r>
      <w:r w:rsidRPr="00766BBB">
        <w:rPr>
          <w:rFonts w:ascii="Times New Roman" w:eastAsia="Times New Roman" w:hAnsi="Times New Roman" w:cs="Times New Roman"/>
          <w:color w:val="000000"/>
          <w:sz w:val="28"/>
          <w:szCs w:val="28"/>
          <w:lang w:eastAsia="ru-RU"/>
        </w:rPr>
        <w:softHyphen/>
        <w:t xml:space="preserve">ду краями крышки и дном чашки Петри заливают расплавленным парафином и </w:t>
      </w:r>
      <w:proofErr w:type="spellStart"/>
      <w:r w:rsidRPr="00766BBB">
        <w:rPr>
          <w:rFonts w:ascii="Times New Roman" w:eastAsia="Times New Roman" w:hAnsi="Times New Roman" w:cs="Times New Roman"/>
          <w:color w:val="000000"/>
          <w:sz w:val="28"/>
          <w:szCs w:val="28"/>
          <w:lang w:eastAsia="ru-RU"/>
        </w:rPr>
        <w:t>термостатируют</w:t>
      </w:r>
      <w:proofErr w:type="spellEnd"/>
      <w:r w:rsidRPr="00766BBB">
        <w:rPr>
          <w:rFonts w:ascii="Times New Roman" w:eastAsia="Times New Roman" w:hAnsi="Times New Roman" w:cs="Times New Roman"/>
          <w:color w:val="000000"/>
          <w:sz w:val="28"/>
          <w:szCs w:val="28"/>
          <w:lang w:eastAsia="ru-RU"/>
        </w:rPr>
        <w:t xml:space="preserve"> при 37°С до появления изолированных колоний анаэробов.</w:t>
      </w:r>
    </w:p>
    <w:p w:rsidR="00AD5873" w:rsidRPr="00766BBB" w:rsidRDefault="00AD5873"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b/>
          <w:bCs/>
          <w:color w:val="000000"/>
          <w:sz w:val="28"/>
          <w:szCs w:val="28"/>
          <w:lang w:eastAsia="ru-RU"/>
        </w:rPr>
        <w:t>Выращивание чистой культуры анаэробов</w:t>
      </w:r>
      <w:r w:rsidRPr="00766BBB">
        <w:rPr>
          <w:rFonts w:ascii="Times New Roman" w:eastAsia="Times New Roman" w:hAnsi="Times New Roman" w:cs="Times New Roman"/>
          <w:color w:val="000000"/>
          <w:sz w:val="28"/>
          <w:szCs w:val="28"/>
          <w:lang w:eastAsia="ru-RU"/>
        </w:rPr>
        <w:t xml:space="preserve"> производят путем посева материала из изолированной колонии на среду </w:t>
      </w:r>
      <w:proofErr w:type="spellStart"/>
      <w:r w:rsidRPr="00766BBB">
        <w:rPr>
          <w:rFonts w:ascii="Times New Roman" w:eastAsia="Times New Roman" w:hAnsi="Times New Roman" w:cs="Times New Roman"/>
          <w:color w:val="000000"/>
          <w:sz w:val="28"/>
          <w:szCs w:val="28"/>
          <w:lang w:eastAsia="ru-RU"/>
        </w:rPr>
        <w:t>Китта-Тароцци</w:t>
      </w:r>
      <w:proofErr w:type="spellEnd"/>
      <w:r w:rsidRPr="00766BBB">
        <w:rPr>
          <w:rFonts w:ascii="Times New Roman" w:eastAsia="Times New Roman" w:hAnsi="Times New Roman" w:cs="Times New Roman"/>
          <w:color w:val="000000"/>
          <w:sz w:val="28"/>
          <w:szCs w:val="28"/>
          <w:lang w:eastAsia="ru-RU"/>
        </w:rPr>
        <w:t>, в состав которой входит мясной бульон, глюкоза и кусочки печени или фарша. Для предотвращения доступа кислорода среда покрыта слоем вазелинового масла.</w:t>
      </w:r>
    </w:p>
    <w:p w:rsidR="00FF5083" w:rsidRDefault="00720B10" w:rsidP="0078134E">
      <w:pPr>
        <w:shd w:val="clear" w:color="auto" w:fill="FFFFFF"/>
        <w:spacing w:before="480" w:after="240" w:line="240" w:lineRule="auto"/>
        <w:jc w:val="center"/>
        <w:outlineLvl w:val="1"/>
        <w:rPr>
          <w:rFonts w:ascii="Times New Roman" w:eastAsia="Times New Roman" w:hAnsi="Times New Roman" w:cs="Times New Roman"/>
          <w:bCs/>
          <w:sz w:val="32"/>
          <w:szCs w:val="32"/>
          <w:lang w:eastAsia="ru-RU"/>
        </w:rPr>
      </w:pPr>
      <w:r w:rsidRPr="00CF6289">
        <w:rPr>
          <w:rFonts w:ascii="Times New Roman" w:eastAsia="Times New Roman" w:hAnsi="Times New Roman" w:cs="Times New Roman"/>
          <w:bCs/>
          <w:sz w:val="32"/>
          <w:szCs w:val="32"/>
          <w:lang w:eastAsia="ru-RU"/>
        </w:rPr>
        <w:t>ПТАТЕЛЬНЫЕ СРЕДЫ И ТРЕБОВАНИЯ К НИМ</w:t>
      </w:r>
    </w:p>
    <w:p w:rsidR="00282FB4" w:rsidRDefault="005F4B4D" w:rsidP="00056A8D">
      <w:pPr>
        <w:shd w:val="clear" w:color="auto" w:fill="FFFFFF"/>
        <w:spacing w:after="0" w:line="276" w:lineRule="auto"/>
        <w:ind w:firstLine="709"/>
        <w:jc w:val="both"/>
        <w:outlineLvl w:val="1"/>
        <w:rPr>
          <w:rFonts w:ascii="Times New Roman" w:hAnsi="Times New Roman" w:cs="Times New Roman"/>
          <w:sz w:val="28"/>
          <w:szCs w:val="28"/>
          <w:shd w:val="clear" w:color="auto" w:fill="FFFFFF"/>
        </w:rPr>
      </w:pPr>
      <w:r w:rsidRPr="005F4B4D">
        <w:rPr>
          <w:rFonts w:ascii="Times New Roman" w:hAnsi="Times New Roman" w:cs="Times New Roman"/>
          <w:sz w:val="28"/>
          <w:szCs w:val="28"/>
          <w:shd w:val="clear" w:color="auto" w:fill="FFFFFF"/>
        </w:rPr>
        <w:t xml:space="preserve">Среди методов микробиологической диагностики особое место занимает </w:t>
      </w:r>
      <w:proofErr w:type="spellStart"/>
      <w:r w:rsidRPr="005F4B4D">
        <w:rPr>
          <w:rFonts w:ascii="Times New Roman" w:hAnsi="Times New Roman" w:cs="Times New Roman"/>
          <w:sz w:val="28"/>
          <w:szCs w:val="28"/>
          <w:shd w:val="clear" w:color="auto" w:fill="FFFFFF"/>
        </w:rPr>
        <w:t>культуральный</w:t>
      </w:r>
      <w:proofErr w:type="spellEnd"/>
      <w:r w:rsidRPr="005F4B4D">
        <w:rPr>
          <w:rFonts w:ascii="Times New Roman" w:hAnsi="Times New Roman" w:cs="Times New Roman"/>
          <w:sz w:val="28"/>
          <w:szCs w:val="28"/>
          <w:shd w:val="clear" w:color="auto" w:fill="FFFFFF"/>
        </w:rPr>
        <w:t xml:space="preserve"> (бактериологический), основой которого являются питательные среды. Первые из них были разработаны во времена знаменитых исследований Луи Пастера и Роберта Коха на основе желатина. Немногим позже исследовательница лаборатории Коха </w:t>
      </w:r>
      <w:proofErr w:type="spellStart"/>
      <w:r w:rsidRPr="005F4B4D">
        <w:rPr>
          <w:rFonts w:ascii="Times New Roman" w:hAnsi="Times New Roman" w:cs="Times New Roman"/>
          <w:sz w:val="28"/>
          <w:szCs w:val="28"/>
          <w:shd w:val="clear" w:color="auto" w:fill="FFFFFF"/>
        </w:rPr>
        <w:t>Анджелина</w:t>
      </w:r>
      <w:proofErr w:type="spellEnd"/>
      <w:r w:rsidRPr="005F4B4D">
        <w:rPr>
          <w:rFonts w:ascii="Times New Roman" w:hAnsi="Times New Roman" w:cs="Times New Roman"/>
          <w:sz w:val="28"/>
          <w:szCs w:val="28"/>
          <w:shd w:val="clear" w:color="auto" w:fill="FFFFFF"/>
        </w:rPr>
        <w:t xml:space="preserve"> Гессе предложила </w:t>
      </w:r>
      <w:proofErr w:type="spellStart"/>
      <w:r w:rsidRPr="005F4B4D">
        <w:rPr>
          <w:rFonts w:ascii="Times New Roman" w:hAnsi="Times New Roman" w:cs="Times New Roman"/>
          <w:sz w:val="28"/>
          <w:szCs w:val="28"/>
          <w:shd w:val="clear" w:color="auto" w:fill="FFFFFF"/>
        </w:rPr>
        <w:t>агар</w:t>
      </w:r>
      <w:proofErr w:type="spellEnd"/>
      <w:r w:rsidRPr="005F4B4D">
        <w:rPr>
          <w:rFonts w:ascii="Times New Roman" w:hAnsi="Times New Roman" w:cs="Times New Roman"/>
          <w:sz w:val="28"/>
          <w:szCs w:val="28"/>
          <w:shd w:val="clear" w:color="auto" w:fill="FFFFFF"/>
        </w:rPr>
        <w:t>, как компонент </w:t>
      </w:r>
      <w:hyperlink r:id="rId8" w:history="1">
        <w:r w:rsidRPr="00E5170F">
          <w:rPr>
            <w:rFonts w:ascii="Times New Roman" w:hAnsi="Times New Roman" w:cs="Times New Roman"/>
            <w:sz w:val="28"/>
            <w:szCs w:val="28"/>
            <w:shd w:val="clear" w:color="auto" w:fill="FFFFFF"/>
          </w:rPr>
          <w:t>питательной среды</w:t>
        </w:r>
      </w:hyperlink>
      <w:r w:rsidRPr="00E5170F">
        <w:rPr>
          <w:rFonts w:ascii="Times New Roman" w:hAnsi="Times New Roman" w:cs="Times New Roman"/>
          <w:sz w:val="28"/>
          <w:szCs w:val="28"/>
          <w:shd w:val="clear" w:color="auto" w:fill="FFFFFF"/>
        </w:rPr>
        <w:t>.</w:t>
      </w:r>
      <w:r w:rsidRPr="005F4B4D">
        <w:rPr>
          <w:rFonts w:ascii="Times New Roman" w:hAnsi="Times New Roman" w:cs="Times New Roman"/>
          <w:sz w:val="28"/>
          <w:szCs w:val="28"/>
          <w:shd w:val="clear" w:color="auto" w:fill="FFFFFF"/>
        </w:rPr>
        <w:t xml:space="preserve"> С помощью </w:t>
      </w:r>
      <w:proofErr w:type="spellStart"/>
      <w:r w:rsidRPr="005F4B4D">
        <w:rPr>
          <w:rFonts w:ascii="Times New Roman" w:hAnsi="Times New Roman" w:cs="Times New Roman"/>
          <w:sz w:val="28"/>
          <w:szCs w:val="28"/>
          <w:shd w:val="clear" w:color="auto" w:fill="FFFFFF"/>
        </w:rPr>
        <w:t>агара</w:t>
      </w:r>
      <w:proofErr w:type="spellEnd"/>
      <w:r w:rsidRPr="005F4B4D">
        <w:rPr>
          <w:rFonts w:ascii="Times New Roman" w:hAnsi="Times New Roman" w:cs="Times New Roman"/>
          <w:sz w:val="28"/>
          <w:szCs w:val="28"/>
          <w:shd w:val="clear" w:color="auto" w:fill="FFFFFF"/>
        </w:rPr>
        <w:t xml:space="preserve"> были разрешены многие технические проблемы, препятствующие развитию экспериментов, что позволило микробиологии получить интенсивное развитие. По настоящее время роль питательной среды в работе микробиологов остается </w:t>
      </w:r>
      <w:proofErr w:type="spellStart"/>
      <w:r w:rsidRPr="005F4B4D">
        <w:rPr>
          <w:rFonts w:ascii="Times New Roman" w:hAnsi="Times New Roman" w:cs="Times New Roman"/>
          <w:sz w:val="28"/>
          <w:szCs w:val="28"/>
          <w:shd w:val="clear" w:color="auto" w:fill="FFFFFF"/>
        </w:rPr>
        <w:t>определяющей.</w:t>
      </w:r>
      <w:r w:rsidRPr="005F4B4D">
        <w:rPr>
          <w:rFonts w:ascii="Times New Roman" w:hAnsi="Times New Roman" w:cs="Times New Roman"/>
          <w:bCs/>
          <w:sz w:val="28"/>
          <w:szCs w:val="28"/>
          <w:shd w:val="clear" w:color="auto" w:fill="FFFFFF"/>
        </w:rPr>
        <w:t>Питательная</w:t>
      </w:r>
      <w:proofErr w:type="spellEnd"/>
      <w:r w:rsidRPr="005F4B4D">
        <w:rPr>
          <w:rFonts w:ascii="Times New Roman" w:hAnsi="Times New Roman" w:cs="Times New Roman"/>
          <w:bCs/>
          <w:sz w:val="28"/>
          <w:szCs w:val="28"/>
          <w:shd w:val="clear" w:color="auto" w:fill="FFFFFF"/>
        </w:rPr>
        <w:t xml:space="preserve"> среда</w:t>
      </w:r>
      <w:r w:rsidRPr="005F4B4D">
        <w:rPr>
          <w:rFonts w:ascii="Times New Roman" w:hAnsi="Times New Roman" w:cs="Times New Roman"/>
          <w:sz w:val="28"/>
          <w:szCs w:val="28"/>
          <w:shd w:val="clear" w:color="auto" w:fill="FFFFFF"/>
        </w:rPr>
        <w:t> — однокомпонентный или многокомпонентный субстрат, применяемый для культивирования </w:t>
      </w:r>
      <w:hyperlink r:id="rId9" w:tooltip="Микроорганизмы" w:history="1">
        <w:r w:rsidRPr="005F4B4D">
          <w:rPr>
            <w:rFonts w:ascii="Times New Roman" w:hAnsi="Times New Roman" w:cs="Times New Roman"/>
            <w:sz w:val="28"/>
            <w:szCs w:val="28"/>
            <w:shd w:val="clear" w:color="auto" w:fill="FFFFFF"/>
          </w:rPr>
          <w:t>микроорганизмов</w:t>
        </w:r>
      </w:hyperlink>
      <w:r w:rsidRPr="005F4B4D">
        <w:rPr>
          <w:rFonts w:ascii="Times New Roman" w:hAnsi="Times New Roman" w:cs="Times New Roman"/>
          <w:sz w:val="28"/>
          <w:szCs w:val="28"/>
          <w:shd w:val="clear" w:color="auto" w:fill="FFFFFF"/>
        </w:rPr>
        <w:t> или </w:t>
      </w:r>
      <w:hyperlink r:id="rId10" w:tooltip="Культура клеток" w:history="1">
        <w:r w:rsidRPr="005F4B4D">
          <w:rPr>
            <w:rFonts w:ascii="Times New Roman" w:hAnsi="Times New Roman" w:cs="Times New Roman"/>
            <w:sz w:val="28"/>
            <w:szCs w:val="28"/>
            <w:shd w:val="clear" w:color="auto" w:fill="FFFFFF"/>
          </w:rPr>
          <w:t>культур клеток</w:t>
        </w:r>
      </w:hyperlink>
      <w:r w:rsidRPr="005F4B4D">
        <w:rPr>
          <w:rFonts w:ascii="Times New Roman" w:hAnsi="Times New Roman" w:cs="Times New Roman"/>
          <w:sz w:val="28"/>
          <w:szCs w:val="28"/>
          <w:shd w:val="clear" w:color="auto" w:fill="FFFFFF"/>
        </w:rPr>
        <w:t> высших организмов.</w:t>
      </w:r>
    </w:p>
    <w:p w:rsidR="00F2581D" w:rsidRPr="00282FB4" w:rsidRDefault="00F2581D" w:rsidP="00056A8D">
      <w:pPr>
        <w:shd w:val="clear" w:color="auto" w:fill="FFFFFF"/>
        <w:spacing w:after="0" w:line="276" w:lineRule="auto"/>
        <w:ind w:firstLine="709"/>
        <w:jc w:val="both"/>
        <w:outlineLvl w:val="1"/>
        <w:rPr>
          <w:rFonts w:ascii="Times New Roman" w:hAnsi="Times New Roman" w:cs="Times New Roman"/>
          <w:sz w:val="28"/>
          <w:szCs w:val="28"/>
          <w:shd w:val="clear" w:color="auto" w:fill="FFFFFF"/>
        </w:rPr>
      </w:pPr>
      <w:r w:rsidRPr="005F4B4D">
        <w:rPr>
          <w:rFonts w:ascii="Times New Roman" w:hAnsi="Times New Roman" w:cs="Times New Roman"/>
          <w:color w:val="000000"/>
          <w:sz w:val="28"/>
          <w:szCs w:val="28"/>
        </w:rPr>
        <w:lastRenderedPageBreak/>
        <w:t>При приготовлении питательных сред необходимо учитывать потребность культивируемых микроорганизмов в различных элементах питания. Существует различные классификации питательных сред.</w:t>
      </w:r>
    </w:p>
    <w:p w:rsidR="009611B2" w:rsidRDefault="009611B2" w:rsidP="009611B2">
      <w:pPr>
        <w:pStyle w:val="a3"/>
        <w:spacing w:before="0" w:beforeAutospacing="0" w:after="0" w:afterAutospacing="0" w:line="276" w:lineRule="auto"/>
        <w:jc w:val="both"/>
        <w:rPr>
          <w:b/>
          <w:bCs/>
          <w:color w:val="000000"/>
          <w:sz w:val="28"/>
          <w:szCs w:val="28"/>
        </w:rPr>
      </w:pPr>
    </w:p>
    <w:p w:rsidR="00F2581D" w:rsidRPr="005F4B4D" w:rsidRDefault="00F2581D" w:rsidP="009611B2">
      <w:pPr>
        <w:pStyle w:val="a3"/>
        <w:spacing w:before="0" w:beforeAutospacing="0" w:after="0" w:afterAutospacing="0" w:line="276" w:lineRule="auto"/>
        <w:jc w:val="both"/>
        <w:rPr>
          <w:color w:val="000000"/>
          <w:sz w:val="28"/>
          <w:szCs w:val="28"/>
        </w:rPr>
      </w:pPr>
      <w:r w:rsidRPr="005F4B4D">
        <w:rPr>
          <w:b/>
          <w:bCs/>
          <w:color w:val="000000"/>
          <w:sz w:val="28"/>
          <w:szCs w:val="28"/>
        </w:rPr>
        <w:t>Классификация питательных сред по составу:</w:t>
      </w:r>
    </w:p>
    <w:p w:rsidR="009611B2" w:rsidRDefault="009611B2" w:rsidP="009611B2">
      <w:pPr>
        <w:pStyle w:val="a3"/>
        <w:spacing w:before="0" w:beforeAutospacing="0" w:after="0" w:afterAutospacing="0" w:line="276" w:lineRule="auto"/>
        <w:jc w:val="both"/>
        <w:rPr>
          <w:color w:val="000000"/>
          <w:sz w:val="28"/>
          <w:szCs w:val="28"/>
        </w:rPr>
      </w:pPr>
    </w:p>
    <w:p w:rsidR="00F2581D" w:rsidRPr="005F4B4D" w:rsidRDefault="00F2581D" w:rsidP="009611B2">
      <w:pPr>
        <w:pStyle w:val="a3"/>
        <w:spacing w:before="0" w:beforeAutospacing="0" w:after="0" w:afterAutospacing="0" w:line="276" w:lineRule="auto"/>
        <w:jc w:val="both"/>
        <w:rPr>
          <w:color w:val="000000"/>
          <w:sz w:val="28"/>
          <w:szCs w:val="28"/>
        </w:rPr>
      </w:pPr>
      <w:r w:rsidRPr="005F4B4D">
        <w:rPr>
          <w:color w:val="000000"/>
          <w:sz w:val="28"/>
          <w:szCs w:val="28"/>
        </w:rPr>
        <w:t>1</w:t>
      </w:r>
      <w:r w:rsidRPr="00083D5C">
        <w:rPr>
          <w:b/>
          <w:color w:val="000000"/>
          <w:sz w:val="28"/>
          <w:szCs w:val="28"/>
        </w:rPr>
        <w:t>. </w:t>
      </w:r>
      <w:r w:rsidRPr="00083D5C">
        <w:rPr>
          <w:b/>
          <w:i/>
          <w:iCs/>
          <w:color w:val="000000"/>
          <w:sz w:val="28"/>
          <w:szCs w:val="28"/>
        </w:rPr>
        <w:t>Простые среды</w:t>
      </w:r>
      <w:r w:rsidRPr="005F4B4D">
        <w:rPr>
          <w:i/>
          <w:iCs/>
          <w:color w:val="000000"/>
          <w:sz w:val="28"/>
          <w:szCs w:val="28"/>
        </w:rPr>
        <w:t> </w:t>
      </w:r>
      <w:r w:rsidRPr="005F4B4D">
        <w:rPr>
          <w:color w:val="000000"/>
          <w:sz w:val="28"/>
          <w:szCs w:val="28"/>
        </w:rPr>
        <w:t xml:space="preserve">(МПБ, МПА, желатин, </w:t>
      </w:r>
      <w:proofErr w:type="spellStart"/>
      <w:r w:rsidRPr="005F4B4D">
        <w:rPr>
          <w:color w:val="000000"/>
          <w:sz w:val="28"/>
          <w:szCs w:val="28"/>
        </w:rPr>
        <w:t>пептонная</w:t>
      </w:r>
      <w:proofErr w:type="spellEnd"/>
      <w:r w:rsidRPr="005F4B4D">
        <w:rPr>
          <w:color w:val="000000"/>
          <w:sz w:val="28"/>
          <w:szCs w:val="28"/>
        </w:rPr>
        <w:t xml:space="preserve"> вода). </w:t>
      </w:r>
      <w:proofErr w:type="gramStart"/>
      <w:r w:rsidRPr="005F4B4D">
        <w:rPr>
          <w:color w:val="000000"/>
          <w:sz w:val="28"/>
          <w:szCs w:val="28"/>
        </w:rPr>
        <w:t>Мясо-</w:t>
      </w:r>
      <w:proofErr w:type="spellStart"/>
      <w:r w:rsidRPr="005F4B4D">
        <w:rPr>
          <w:color w:val="000000"/>
          <w:sz w:val="28"/>
          <w:szCs w:val="28"/>
        </w:rPr>
        <w:t>пептонный</w:t>
      </w:r>
      <w:proofErr w:type="spellEnd"/>
      <w:proofErr w:type="gramEnd"/>
      <w:r w:rsidRPr="005F4B4D">
        <w:rPr>
          <w:color w:val="000000"/>
          <w:sz w:val="28"/>
          <w:szCs w:val="28"/>
        </w:rPr>
        <w:t xml:space="preserve"> бульон (МПБ) является белковой основой всех сред. Существует несколько способов приготовления МПБ:</w:t>
      </w:r>
    </w:p>
    <w:p w:rsidR="00F2581D" w:rsidRPr="005F4B4D" w:rsidRDefault="00F2581D" w:rsidP="009611B2">
      <w:pPr>
        <w:pStyle w:val="a3"/>
        <w:spacing w:before="0" w:beforeAutospacing="0" w:after="0" w:afterAutospacing="0" w:line="276" w:lineRule="auto"/>
        <w:jc w:val="both"/>
        <w:rPr>
          <w:color w:val="000000"/>
          <w:sz w:val="28"/>
          <w:szCs w:val="28"/>
        </w:rPr>
      </w:pPr>
      <w:r w:rsidRPr="005F4B4D">
        <w:rPr>
          <w:color w:val="000000"/>
          <w:sz w:val="28"/>
          <w:szCs w:val="28"/>
        </w:rPr>
        <w:t>а) на мясной воде с добавлением готового пептона;</w:t>
      </w:r>
    </w:p>
    <w:p w:rsidR="00F2581D" w:rsidRPr="005F4B4D" w:rsidRDefault="00F2581D" w:rsidP="009611B2">
      <w:pPr>
        <w:pStyle w:val="a3"/>
        <w:spacing w:before="0" w:beforeAutospacing="0" w:after="0" w:afterAutospacing="0" w:line="276" w:lineRule="auto"/>
        <w:jc w:val="both"/>
        <w:rPr>
          <w:color w:val="000000"/>
          <w:sz w:val="28"/>
          <w:szCs w:val="28"/>
        </w:rPr>
      </w:pPr>
      <w:r w:rsidRPr="005F4B4D">
        <w:rPr>
          <w:color w:val="000000"/>
          <w:sz w:val="28"/>
          <w:szCs w:val="28"/>
        </w:rPr>
        <w:t>б) на переварах продуктов гидролиза исходного сырья при помощи ферментов.</w:t>
      </w:r>
    </w:p>
    <w:p w:rsidR="00F2581D" w:rsidRPr="005F4B4D" w:rsidRDefault="00F2581D" w:rsidP="009611B2">
      <w:pPr>
        <w:pStyle w:val="a3"/>
        <w:spacing w:before="0" w:beforeAutospacing="0" w:after="0" w:afterAutospacing="0" w:line="276" w:lineRule="auto"/>
        <w:jc w:val="both"/>
        <w:rPr>
          <w:color w:val="000000"/>
          <w:sz w:val="28"/>
          <w:szCs w:val="28"/>
        </w:rPr>
      </w:pPr>
      <w:proofErr w:type="gramStart"/>
      <w:r w:rsidRPr="005F4B4D">
        <w:rPr>
          <w:color w:val="000000"/>
          <w:sz w:val="28"/>
          <w:szCs w:val="28"/>
        </w:rPr>
        <w:t>Мясо-</w:t>
      </w:r>
      <w:proofErr w:type="spellStart"/>
      <w:r w:rsidRPr="005F4B4D">
        <w:rPr>
          <w:color w:val="000000"/>
          <w:sz w:val="28"/>
          <w:szCs w:val="28"/>
        </w:rPr>
        <w:t>пептонный</w:t>
      </w:r>
      <w:proofErr w:type="spellEnd"/>
      <w:proofErr w:type="gramEnd"/>
      <w:r w:rsidRPr="005F4B4D">
        <w:rPr>
          <w:color w:val="000000"/>
          <w:sz w:val="28"/>
          <w:szCs w:val="28"/>
        </w:rPr>
        <w:t xml:space="preserve"> </w:t>
      </w:r>
      <w:proofErr w:type="spellStart"/>
      <w:r w:rsidRPr="005F4B4D">
        <w:rPr>
          <w:color w:val="000000"/>
          <w:sz w:val="28"/>
          <w:szCs w:val="28"/>
        </w:rPr>
        <w:t>агар</w:t>
      </w:r>
      <w:proofErr w:type="spellEnd"/>
      <w:r w:rsidRPr="005F4B4D">
        <w:rPr>
          <w:color w:val="000000"/>
          <w:sz w:val="28"/>
          <w:szCs w:val="28"/>
        </w:rPr>
        <w:t xml:space="preserve"> (МПА) — получают путем добавления агар-агара (1,5-3%) к МПБ. Если МПА распределен по диагонали пробирки или флакона — это скошенный агар. Если среда распределена в пробирке вертикально высотой 5-7 см, это агар столбиком. МПА, застывший в чашках Петри в виде </w:t>
      </w:r>
      <w:proofErr w:type="spellStart"/>
      <w:r w:rsidRPr="005F4B4D">
        <w:rPr>
          <w:color w:val="000000"/>
          <w:sz w:val="28"/>
          <w:szCs w:val="28"/>
        </w:rPr>
        <w:t>штастшки</w:t>
      </w:r>
      <w:proofErr w:type="spellEnd"/>
      <w:r w:rsidRPr="005F4B4D">
        <w:rPr>
          <w:color w:val="000000"/>
          <w:sz w:val="28"/>
          <w:szCs w:val="28"/>
        </w:rPr>
        <w:t xml:space="preserve"> — пластинчатый </w:t>
      </w:r>
      <w:proofErr w:type="spellStart"/>
      <w:r w:rsidRPr="005F4B4D">
        <w:rPr>
          <w:color w:val="000000"/>
          <w:sz w:val="28"/>
          <w:szCs w:val="28"/>
        </w:rPr>
        <w:t>агар</w:t>
      </w:r>
      <w:proofErr w:type="spellEnd"/>
      <w:r w:rsidRPr="005F4B4D">
        <w:rPr>
          <w:color w:val="000000"/>
          <w:sz w:val="28"/>
          <w:szCs w:val="28"/>
        </w:rPr>
        <w:t xml:space="preserve">. Если среда имеет вертикальный слой высотой 2-3 см, и диагональный слой такой же величины, это </w:t>
      </w:r>
      <w:proofErr w:type="spellStart"/>
      <w:r w:rsidRPr="005F4B4D">
        <w:rPr>
          <w:color w:val="000000"/>
          <w:sz w:val="28"/>
          <w:szCs w:val="28"/>
        </w:rPr>
        <w:t>полускошенный</w:t>
      </w:r>
      <w:proofErr w:type="spellEnd"/>
      <w:r w:rsidRPr="005F4B4D">
        <w:rPr>
          <w:color w:val="000000"/>
          <w:sz w:val="28"/>
          <w:szCs w:val="28"/>
        </w:rPr>
        <w:t xml:space="preserve"> </w:t>
      </w:r>
      <w:proofErr w:type="spellStart"/>
      <w:r w:rsidRPr="005F4B4D">
        <w:rPr>
          <w:color w:val="000000"/>
          <w:sz w:val="28"/>
          <w:szCs w:val="28"/>
        </w:rPr>
        <w:t>агар</w:t>
      </w:r>
      <w:proofErr w:type="spellEnd"/>
      <w:r w:rsidRPr="005F4B4D">
        <w:rPr>
          <w:color w:val="000000"/>
          <w:sz w:val="28"/>
          <w:szCs w:val="28"/>
        </w:rPr>
        <w:t>.</w:t>
      </w:r>
    </w:p>
    <w:p w:rsidR="00F2581D" w:rsidRPr="005F4B4D" w:rsidRDefault="00F2581D" w:rsidP="00056A8D">
      <w:pPr>
        <w:pStyle w:val="a3"/>
        <w:spacing w:line="276" w:lineRule="auto"/>
        <w:jc w:val="both"/>
        <w:rPr>
          <w:color w:val="000000"/>
          <w:sz w:val="28"/>
          <w:szCs w:val="28"/>
        </w:rPr>
      </w:pPr>
      <w:r w:rsidRPr="005F4B4D">
        <w:rPr>
          <w:i/>
          <w:iCs/>
          <w:color w:val="000000"/>
          <w:sz w:val="28"/>
          <w:szCs w:val="28"/>
        </w:rPr>
        <w:t xml:space="preserve">2. </w:t>
      </w:r>
      <w:r w:rsidRPr="00083D5C">
        <w:rPr>
          <w:b/>
          <w:i/>
          <w:iCs/>
          <w:color w:val="000000"/>
          <w:sz w:val="28"/>
          <w:szCs w:val="28"/>
        </w:rPr>
        <w:t>Сложные среды</w:t>
      </w:r>
      <w:r w:rsidRPr="005F4B4D">
        <w:rPr>
          <w:i/>
          <w:iCs/>
          <w:color w:val="000000"/>
          <w:sz w:val="28"/>
          <w:szCs w:val="28"/>
        </w:rPr>
        <w:t> </w:t>
      </w:r>
      <w:r w:rsidRPr="005F4B4D">
        <w:rPr>
          <w:color w:val="000000"/>
          <w:sz w:val="28"/>
          <w:szCs w:val="28"/>
        </w:rPr>
        <w:t>готовятся на основе простых с определенными добавками (углеводы, кровь, желчь, яйца, сыворотка, молоко, соли, факторы роста и т.п.)</w:t>
      </w:r>
    </w:p>
    <w:p w:rsidR="00F2581D" w:rsidRPr="005F4B4D" w:rsidRDefault="00F2581D" w:rsidP="00056A8D">
      <w:pPr>
        <w:pStyle w:val="a3"/>
        <w:spacing w:line="276" w:lineRule="auto"/>
        <w:jc w:val="both"/>
        <w:rPr>
          <w:color w:val="000000"/>
          <w:sz w:val="28"/>
          <w:szCs w:val="28"/>
        </w:rPr>
      </w:pPr>
      <w:r w:rsidRPr="005F4B4D">
        <w:rPr>
          <w:b/>
          <w:bCs/>
          <w:color w:val="000000"/>
          <w:sz w:val="28"/>
          <w:szCs w:val="28"/>
        </w:rPr>
        <w:t>Классификация питательных сред по исходным компонентам:</w:t>
      </w:r>
    </w:p>
    <w:p w:rsidR="00F2581D" w:rsidRPr="005F4B4D" w:rsidRDefault="00F2581D" w:rsidP="00056A8D">
      <w:pPr>
        <w:pStyle w:val="a3"/>
        <w:spacing w:line="276" w:lineRule="auto"/>
        <w:jc w:val="both"/>
        <w:rPr>
          <w:color w:val="000000"/>
          <w:sz w:val="28"/>
          <w:szCs w:val="28"/>
        </w:rPr>
      </w:pPr>
      <w:r w:rsidRPr="005F4B4D">
        <w:rPr>
          <w:color w:val="000000"/>
          <w:sz w:val="28"/>
          <w:szCs w:val="28"/>
        </w:rPr>
        <w:t>1. </w:t>
      </w:r>
      <w:r w:rsidRPr="00083D5C">
        <w:rPr>
          <w:b/>
          <w:i/>
          <w:iCs/>
          <w:color w:val="000000"/>
          <w:sz w:val="28"/>
          <w:szCs w:val="28"/>
        </w:rPr>
        <w:t>Естественные питательные среды</w:t>
      </w:r>
      <w:r w:rsidRPr="005F4B4D">
        <w:rPr>
          <w:i/>
          <w:iCs/>
          <w:color w:val="000000"/>
          <w:sz w:val="28"/>
          <w:szCs w:val="28"/>
        </w:rPr>
        <w:t> </w:t>
      </w:r>
      <w:r w:rsidRPr="005F4B4D">
        <w:rPr>
          <w:color w:val="000000"/>
          <w:sz w:val="28"/>
          <w:szCs w:val="28"/>
        </w:rPr>
        <w:t>— это натуральный продукт животного или растительного происхождения. Могут быть:</w:t>
      </w:r>
    </w:p>
    <w:p w:rsidR="00F2581D" w:rsidRPr="005F4B4D" w:rsidRDefault="00F2581D" w:rsidP="00056A8D">
      <w:pPr>
        <w:pStyle w:val="a3"/>
        <w:spacing w:line="276" w:lineRule="auto"/>
        <w:jc w:val="both"/>
        <w:rPr>
          <w:color w:val="000000"/>
          <w:sz w:val="28"/>
          <w:szCs w:val="28"/>
        </w:rPr>
      </w:pPr>
      <w:r w:rsidRPr="005F4B4D">
        <w:rPr>
          <w:color w:val="000000"/>
          <w:sz w:val="28"/>
          <w:szCs w:val="28"/>
        </w:rPr>
        <w:t>• Растительные (исходные продукты — соя, горох, картофель, морковь и т.п.).</w:t>
      </w:r>
    </w:p>
    <w:p w:rsidR="00F2581D" w:rsidRPr="005F4B4D" w:rsidRDefault="00F2581D" w:rsidP="00056A8D">
      <w:pPr>
        <w:pStyle w:val="a3"/>
        <w:spacing w:line="276" w:lineRule="auto"/>
        <w:jc w:val="both"/>
        <w:rPr>
          <w:color w:val="000000"/>
          <w:sz w:val="28"/>
          <w:szCs w:val="28"/>
        </w:rPr>
      </w:pPr>
      <w:r w:rsidRPr="005F4B4D">
        <w:rPr>
          <w:color w:val="000000"/>
          <w:sz w:val="28"/>
          <w:szCs w:val="28"/>
        </w:rPr>
        <w:t>• Животные (исходные продукты — мясо, рыба, яйца, молоко, животные ткани, желчь, сыворотка крови и т.п.).</w:t>
      </w:r>
    </w:p>
    <w:p w:rsidR="00F2581D" w:rsidRPr="005F4B4D" w:rsidRDefault="00F2581D" w:rsidP="00056A8D">
      <w:pPr>
        <w:pStyle w:val="a3"/>
        <w:spacing w:line="276" w:lineRule="auto"/>
        <w:jc w:val="both"/>
        <w:rPr>
          <w:color w:val="000000"/>
          <w:sz w:val="28"/>
          <w:szCs w:val="28"/>
        </w:rPr>
      </w:pPr>
      <w:r w:rsidRPr="005F4B4D">
        <w:rPr>
          <w:color w:val="000000"/>
          <w:sz w:val="28"/>
          <w:szCs w:val="28"/>
        </w:rPr>
        <w:t xml:space="preserve">• Смешанные (МПА, среда Левенштейна - </w:t>
      </w:r>
      <w:proofErr w:type="spellStart"/>
      <w:r w:rsidRPr="005F4B4D">
        <w:rPr>
          <w:color w:val="000000"/>
          <w:sz w:val="28"/>
          <w:szCs w:val="28"/>
        </w:rPr>
        <w:t>Йенсена</w:t>
      </w:r>
      <w:proofErr w:type="spellEnd"/>
      <w:r w:rsidRPr="005F4B4D">
        <w:rPr>
          <w:color w:val="000000"/>
          <w:sz w:val="28"/>
          <w:szCs w:val="28"/>
        </w:rPr>
        <w:t xml:space="preserve"> и т.п.).</w:t>
      </w:r>
    </w:p>
    <w:p w:rsidR="00F2581D" w:rsidRPr="005F4B4D" w:rsidRDefault="00F2581D" w:rsidP="00056A8D">
      <w:pPr>
        <w:pStyle w:val="a3"/>
        <w:spacing w:line="276" w:lineRule="auto"/>
        <w:jc w:val="both"/>
        <w:rPr>
          <w:color w:val="000000"/>
          <w:sz w:val="28"/>
          <w:szCs w:val="28"/>
        </w:rPr>
      </w:pPr>
      <w:r w:rsidRPr="005F4B4D">
        <w:rPr>
          <w:color w:val="000000"/>
          <w:sz w:val="28"/>
          <w:szCs w:val="28"/>
        </w:rPr>
        <w:t>2. </w:t>
      </w:r>
      <w:r w:rsidRPr="00083D5C">
        <w:rPr>
          <w:b/>
          <w:i/>
          <w:iCs/>
          <w:color w:val="000000"/>
          <w:sz w:val="28"/>
          <w:szCs w:val="28"/>
        </w:rPr>
        <w:t>Искусственные среды</w:t>
      </w:r>
      <w:r w:rsidRPr="005F4B4D">
        <w:rPr>
          <w:i/>
          <w:iCs/>
          <w:color w:val="000000"/>
          <w:sz w:val="28"/>
          <w:szCs w:val="28"/>
        </w:rPr>
        <w:t> </w:t>
      </w:r>
      <w:r w:rsidRPr="005F4B4D">
        <w:rPr>
          <w:color w:val="000000"/>
          <w:sz w:val="28"/>
          <w:szCs w:val="28"/>
        </w:rPr>
        <w:t xml:space="preserve">содержат переработанные естественные продукты (мясную воду, перевар), вещества, полученные из этих продуктов (пептон, дрожжевой и кукурузный экстракты) и различные добавки. Это самая большая и разнообразная по составу наиболее часто применяемая группа сред. Их готовят по определенным рецептам из различных настоев или отваров </w:t>
      </w:r>
      <w:proofErr w:type="gramStart"/>
      <w:r w:rsidRPr="005F4B4D">
        <w:rPr>
          <w:color w:val="000000"/>
          <w:sz w:val="28"/>
          <w:szCs w:val="28"/>
        </w:rPr>
        <w:t>животного</w:t>
      </w:r>
      <w:proofErr w:type="gramEnd"/>
      <w:r w:rsidRPr="005F4B4D">
        <w:rPr>
          <w:color w:val="000000"/>
          <w:sz w:val="28"/>
          <w:szCs w:val="28"/>
        </w:rPr>
        <w:t xml:space="preserve"> или растительного происхождения с добавлением неорганических солей, углеводов и азотистых веществ.</w:t>
      </w:r>
    </w:p>
    <w:p w:rsidR="00F2581D" w:rsidRPr="005F4B4D" w:rsidRDefault="00F2581D" w:rsidP="00056A8D">
      <w:pPr>
        <w:pStyle w:val="a3"/>
        <w:spacing w:line="276" w:lineRule="auto"/>
        <w:jc w:val="both"/>
        <w:rPr>
          <w:color w:val="000000"/>
          <w:sz w:val="28"/>
          <w:szCs w:val="28"/>
        </w:rPr>
      </w:pPr>
      <w:r w:rsidRPr="005F4B4D">
        <w:rPr>
          <w:color w:val="000000"/>
          <w:sz w:val="28"/>
          <w:szCs w:val="28"/>
        </w:rPr>
        <w:lastRenderedPageBreak/>
        <w:t>3. </w:t>
      </w:r>
      <w:r w:rsidRPr="00083D5C">
        <w:rPr>
          <w:b/>
          <w:i/>
          <w:iCs/>
          <w:color w:val="000000"/>
          <w:sz w:val="28"/>
          <w:szCs w:val="28"/>
        </w:rPr>
        <w:t>Синтетические среды</w:t>
      </w:r>
      <w:r w:rsidRPr="005F4B4D">
        <w:rPr>
          <w:i/>
          <w:iCs/>
          <w:color w:val="000000"/>
          <w:sz w:val="28"/>
          <w:szCs w:val="28"/>
        </w:rPr>
        <w:t> </w:t>
      </w:r>
      <w:r w:rsidRPr="005F4B4D">
        <w:rPr>
          <w:color w:val="000000"/>
          <w:sz w:val="28"/>
          <w:szCs w:val="28"/>
        </w:rPr>
        <w:t>(известного химического состава) состоят из химически чистых соединений в точно установленных концентрациях (с добавлением углеводов, солей, аминокислот, витаминов и т.п.). На основе этих сред, добавляя к ним естественные или искусственные среды, получают полусинтетические среды.</w:t>
      </w:r>
    </w:p>
    <w:p w:rsidR="00083D5C" w:rsidRDefault="00F2581D" w:rsidP="00056A8D">
      <w:pPr>
        <w:pStyle w:val="a3"/>
        <w:spacing w:line="276" w:lineRule="auto"/>
        <w:jc w:val="both"/>
        <w:rPr>
          <w:b/>
          <w:bCs/>
          <w:color w:val="000000"/>
          <w:sz w:val="28"/>
          <w:szCs w:val="28"/>
        </w:rPr>
      </w:pPr>
      <w:r w:rsidRPr="005F4B4D">
        <w:rPr>
          <w:b/>
          <w:bCs/>
          <w:color w:val="000000"/>
          <w:sz w:val="28"/>
          <w:szCs w:val="28"/>
        </w:rPr>
        <w:t>Классификация питательных сред по консистенции:</w:t>
      </w:r>
    </w:p>
    <w:p w:rsidR="00F2581D" w:rsidRPr="005F4B4D" w:rsidRDefault="00F2581D" w:rsidP="00056A8D">
      <w:pPr>
        <w:pStyle w:val="a3"/>
        <w:spacing w:line="276" w:lineRule="auto"/>
        <w:jc w:val="both"/>
        <w:rPr>
          <w:color w:val="000000"/>
          <w:sz w:val="28"/>
          <w:szCs w:val="28"/>
        </w:rPr>
      </w:pPr>
      <w:r w:rsidRPr="005F4B4D">
        <w:rPr>
          <w:b/>
          <w:bCs/>
          <w:color w:val="000000"/>
          <w:sz w:val="28"/>
          <w:szCs w:val="28"/>
        </w:rPr>
        <w:t> </w:t>
      </w:r>
      <w:r w:rsidRPr="005F4B4D">
        <w:rPr>
          <w:color w:val="000000"/>
          <w:sz w:val="28"/>
          <w:szCs w:val="28"/>
        </w:rPr>
        <w:t>среды бывают </w:t>
      </w:r>
      <w:r w:rsidRPr="00083D5C">
        <w:rPr>
          <w:b/>
          <w:i/>
          <w:iCs/>
          <w:color w:val="000000"/>
          <w:sz w:val="28"/>
          <w:szCs w:val="28"/>
        </w:rPr>
        <w:t>жидкие</w:t>
      </w:r>
      <w:r w:rsidRPr="005F4B4D">
        <w:rPr>
          <w:i/>
          <w:iCs/>
          <w:color w:val="000000"/>
          <w:sz w:val="28"/>
          <w:szCs w:val="28"/>
        </w:rPr>
        <w:t> </w:t>
      </w:r>
      <w:r w:rsidRPr="005F4B4D">
        <w:rPr>
          <w:color w:val="000000"/>
          <w:sz w:val="28"/>
          <w:szCs w:val="28"/>
        </w:rPr>
        <w:t xml:space="preserve">(среды без </w:t>
      </w:r>
      <w:proofErr w:type="spellStart"/>
      <w:r w:rsidRPr="005F4B4D">
        <w:rPr>
          <w:color w:val="000000"/>
          <w:sz w:val="28"/>
          <w:szCs w:val="28"/>
        </w:rPr>
        <w:t>агара</w:t>
      </w:r>
      <w:proofErr w:type="spellEnd"/>
      <w:r w:rsidRPr="005F4B4D">
        <w:rPr>
          <w:color w:val="000000"/>
          <w:sz w:val="28"/>
          <w:szCs w:val="28"/>
        </w:rPr>
        <w:t>), </w:t>
      </w:r>
      <w:r w:rsidRPr="00083D5C">
        <w:rPr>
          <w:b/>
          <w:i/>
          <w:iCs/>
          <w:color w:val="000000"/>
          <w:sz w:val="28"/>
          <w:szCs w:val="28"/>
        </w:rPr>
        <w:t>полужидкие</w:t>
      </w:r>
      <w:r w:rsidRPr="005F4B4D">
        <w:rPr>
          <w:i/>
          <w:iCs/>
          <w:color w:val="000000"/>
          <w:sz w:val="28"/>
          <w:szCs w:val="28"/>
        </w:rPr>
        <w:t> </w:t>
      </w:r>
      <w:r w:rsidRPr="005F4B4D">
        <w:rPr>
          <w:color w:val="000000"/>
          <w:sz w:val="28"/>
          <w:szCs w:val="28"/>
        </w:rPr>
        <w:t xml:space="preserve">(с </w:t>
      </w:r>
      <w:proofErr w:type="spellStart"/>
      <w:r w:rsidRPr="005F4B4D">
        <w:rPr>
          <w:color w:val="000000"/>
          <w:sz w:val="28"/>
          <w:szCs w:val="28"/>
        </w:rPr>
        <w:t>агаром</w:t>
      </w:r>
      <w:proofErr w:type="spellEnd"/>
      <w:r w:rsidRPr="005F4B4D">
        <w:rPr>
          <w:color w:val="000000"/>
          <w:sz w:val="28"/>
          <w:szCs w:val="28"/>
        </w:rPr>
        <w:t xml:space="preserve"> до 1%), </w:t>
      </w:r>
      <w:r w:rsidRPr="00083D5C">
        <w:rPr>
          <w:b/>
          <w:i/>
          <w:iCs/>
          <w:color w:val="000000"/>
          <w:sz w:val="28"/>
          <w:szCs w:val="28"/>
        </w:rPr>
        <w:t>плотные</w:t>
      </w:r>
      <w:r w:rsidRPr="005F4B4D">
        <w:rPr>
          <w:i/>
          <w:iCs/>
          <w:color w:val="000000"/>
          <w:sz w:val="28"/>
          <w:szCs w:val="28"/>
        </w:rPr>
        <w:t> </w:t>
      </w:r>
      <w:r w:rsidRPr="005F4B4D">
        <w:rPr>
          <w:color w:val="000000"/>
          <w:sz w:val="28"/>
          <w:szCs w:val="28"/>
        </w:rPr>
        <w:t>(агаровые — 1,5-2,5%). Жидкие среды чаще применяют для изучения физиолого-биохимических особенностей микроорганизмов, для накопления биомассы и продуктов обмена. Полужидкие среды обычно используют для хранения культур, плотные — для выделения микроорганизмов, изучения морфологии колоний, диагностических целей, количественного учета, определения антагонистических свойств и др.</w:t>
      </w:r>
    </w:p>
    <w:p w:rsidR="00083D5C" w:rsidRDefault="00F2581D" w:rsidP="00056A8D">
      <w:pPr>
        <w:pStyle w:val="a3"/>
        <w:spacing w:line="276" w:lineRule="auto"/>
        <w:jc w:val="both"/>
        <w:rPr>
          <w:b/>
          <w:bCs/>
          <w:color w:val="000000"/>
          <w:sz w:val="28"/>
          <w:szCs w:val="28"/>
        </w:rPr>
      </w:pPr>
      <w:r w:rsidRPr="005F4B4D">
        <w:rPr>
          <w:b/>
          <w:bCs/>
          <w:color w:val="000000"/>
          <w:sz w:val="28"/>
          <w:szCs w:val="28"/>
        </w:rPr>
        <w:t>Классификация питательных сред по целевому назначению:</w:t>
      </w:r>
    </w:p>
    <w:p w:rsidR="00F2581D" w:rsidRPr="005F4B4D" w:rsidRDefault="00F2581D" w:rsidP="00056A8D">
      <w:pPr>
        <w:pStyle w:val="a3"/>
        <w:spacing w:line="276" w:lineRule="auto"/>
        <w:jc w:val="both"/>
        <w:rPr>
          <w:color w:val="000000"/>
          <w:sz w:val="28"/>
          <w:szCs w:val="28"/>
        </w:rPr>
      </w:pPr>
      <w:r w:rsidRPr="005F4B4D">
        <w:rPr>
          <w:b/>
          <w:bCs/>
          <w:color w:val="000000"/>
          <w:sz w:val="28"/>
          <w:szCs w:val="28"/>
        </w:rPr>
        <w:t> </w:t>
      </w:r>
      <w:r w:rsidRPr="005F4B4D">
        <w:rPr>
          <w:color w:val="000000"/>
          <w:sz w:val="28"/>
          <w:szCs w:val="28"/>
        </w:rPr>
        <w:t>универсальные (общеупотребительные) и специальные.</w:t>
      </w:r>
    </w:p>
    <w:p w:rsidR="00F2581D" w:rsidRPr="005F4B4D" w:rsidRDefault="00F2581D" w:rsidP="00056A8D">
      <w:pPr>
        <w:pStyle w:val="a3"/>
        <w:spacing w:before="0" w:beforeAutospacing="0" w:after="0" w:afterAutospacing="0" w:line="276" w:lineRule="auto"/>
        <w:jc w:val="both"/>
        <w:rPr>
          <w:color w:val="000000"/>
          <w:sz w:val="28"/>
          <w:szCs w:val="28"/>
        </w:rPr>
      </w:pPr>
      <w:r w:rsidRPr="00083D5C">
        <w:rPr>
          <w:b/>
          <w:i/>
          <w:iCs/>
          <w:color w:val="000000"/>
          <w:sz w:val="28"/>
          <w:szCs w:val="28"/>
        </w:rPr>
        <w:t>Универсальные (основные) среды.</w:t>
      </w:r>
      <w:r w:rsidRPr="005F4B4D">
        <w:rPr>
          <w:i/>
          <w:iCs/>
          <w:color w:val="000000"/>
          <w:sz w:val="28"/>
          <w:szCs w:val="28"/>
        </w:rPr>
        <w:t> </w:t>
      </w:r>
      <w:r w:rsidRPr="005F4B4D">
        <w:rPr>
          <w:color w:val="000000"/>
          <w:sz w:val="28"/>
          <w:szCs w:val="28"/>
        </w:rPr>
        <w:t>Эти среды используют для культивирования большинства относительно неприхотливых микроорганизмов или применяют в качестве основы для приготовления специальных сред, добавляя к ним кровь, сахар, молоко, сыворотку и другие</w:t>
      </w:r>
    </w:p>
    <w:p w:rsidR="00F2581D" w:rsidRPr="005F4B4D" w:rsidRDefault="00F2581D" w:rsidP="00056A8D">
      <w:pPr>
        <w:pStyle w:val="a3"/>
        <w:spacing w:before="0" w:beforeAutospacing="0" w:after="0" w:afterAutospacing="0" w:line="276" w:lineRule="auto"/>
        <w:jc w:val="both"/>
        <w:rPr>
          <w:color w:val="000000"/>
          <w:sz w:val="28"/>
          <w:szCs w:val="28"/>
        </w:rPr>
      </w:pPr>
      <w:r w:rsidRPr="005F4B4D">
        <w:rPr>
          <w:color w:val="000000"/>
          <w:sz w:val="28"/>
          <w:szCs w:val="28"/>
        </w:rPr>
        <w:t xml:space="preserve">ингредиенты, необходимые для размножения того или иного вида микроорганизмов. К этой группе относятся: МПБ — </w:t>
      </w:r>
      <w:proofErr w:type="gramStart"/>
      <w:r w:rsidRPr="005F4B4D">
        <w:rPr>
          <w:color w:val="000000"/>
          <w:sz w:val="28"/>
          <w:szCs w:val="28"/>
        </w:rPr>
        <w:t>мясо-</w:t>
      </w:r>
      <w:proofErr w:type="spellStart"/>
      <w:r w:rsidRPr="005F4B4D">
        <w:rPr>
          <w:color w:val="000000"/>
          <w:sz w:val="28"/>
          <w:szCs w:val="28"/>
        </w:rPr>
        <w:t>пептонный</w:t>
      </w:r>
      <w:proofErr w:type="spellEnd"/>
      <w:proofErr w:type="gramEnd"/>
      <w:r w:rsidRPr="005F4B4D">
        <w:rPr>
          <w:color w:val="000000"/>
          <w:sz w:val="28"/>
          <w:szCs w:val="28"/>
        </w:rPr>
        <w:t xml:space="preserve"> бульон, МПА — мясо-</w:t>
      </w:r>
      <w:proofErr w:type="spellStart"/>
      <w:r w:rsidRPr="005F4B4D">
        <w:rPr>
          <w:color w:val="000000"/>
          <w:sz w:val="28"/>
          <w:szCs w:val="28"/>
        </w:rPr>
        <w:t>пептонный</w:t>
      </w:r>
      <w:proofErr w:type="spellEnd"/>
      <w:r w:rsidRPr="005F4B4D">
        <w:rPr>
          <w:color w:val="000000"/>
          <w:sz w:val="28"/>
          <w:szCs w:val="28"/>
        </w:rPr>
        <w:t xml:space="preserve"> </w:t>
      </w:r>
      <w:proofErr w:type="spellStart"/>
      <w:r w:rsidRPr="005F4B4D">
        <w:rPr>
          <w:color w:val="000000"/>
          <w:sz w:val="28"/>
          <w:szCs w:val="28"/>
        </w:rPr>
        <w:t>агар</w:t>
      </w:r>
      <w:proofErr w:type="spellEnd"/>
      <w:r w:rsidRPr="005F4B4D">
        <w:rPr>
          <w:color w:val="000000"/>
          <w:sz w:val="28"/>
          <w:szCs w:val="28"/>
        </w:rPr>
        <w:t>, МПЖ — мясо-</w:t>
      </w:r>
      <w:proofErr w:type="spellStart"/>
      <w:r w:rsidRPr="005F4B4D">
        <w:rPr>
          <w:color w:val="000000"/>
          <w:sz w:val="28"/>
          <w:szCs w:val="28"/>
        </w:rPr>
        <w:t>пептонный</w:t>
      </w:r>
      <w:proofErr w:type="spellEnd"/>
      <w:r w:rsidRPr="005F4B4D">
        <w:rPr>
          <w:color w:val="000000"/>
          <w:sz w:val="28"/>
          <w:szCs w:val="28"/>
        </w:rPr>
        <w:t xml:space="preserve"> желатин и т.п.</w:t>
      </w:r>
    </w:p>
    <w:p w:rsidR="00083D5C" w:rsidRDefault="00083D5C" w:rsidP="00056A8D">
      <w:pPr>
        <w:pStyle w:val="a3"/>
        <w:spacing w:before="0" w:beforeAutospacing="0" w:after="0" w:afterAutospacing="0" w:line="276" w:lineRule="auto"/>
        <w:jc w:val="both"/>
        <w:rPr>
          <w:i/>
          <w:iCs/>
          <w:color w:val="000000"/>
          <w:sz w:val="28"/>
          <w:szCs w:val="28"/>
        </w:rPr>
      </w:pPr>
    </w:p>
    <w:p w:rsidR="00F2581D" w:rsidRPr="005F4B4D" w:rsidRDefault="00F2581D" w:rsidP="00056A8D">
      <w:pPr>
        <w:pStyle w:val="a3"/>
        <w:spacing w:before="0" w:beforeAutospacing="0" w:after="0" w:afterAutospacing="0" w:line="276" w:lineRule="auto"/>
        <w:jc w:val="both"/>
        <w:rPr>
          <w:color w:val="000000"/>
          <w:sz w:val="28"/>
          <w:szCs w:val="28"/>
        </w:rPr>
      </w:pPr>
      <w:r w:rsidRPr="00083D5C">
        <w:rPr>
          <w:b/>
          <w:i/>
          <w:iCs/>
          <w:color w:val="000000"/>
          <w:sz w:val="28"/>
          <w:szCs w:val="28"/>
        </w:rPr>
        <w:t>Специальные среды.</w:t>
      </w:r>
      <w:r w:rsidRPr="005F4B4D">
        <w:rPr>
          <w:i/>
          <w:iCs/>
          <w:color w:val="000000"/>
          <w:sz w:val="28"/>
          <w:szCs w:val="28"/>
        </w:rPr>
        <w:t> </w:t>
      </w:r>
      <w:r w:rsidRPr="005F4B4D">
        <w:rPr>
          <w:color w:val="000000"/>
          <w:sz w:val="28"/>
          <w:szCs w:val="28"/>
        </w:rPr>
        <w:t>Предназначены для выделения и избирательного культивирования определенных видов микроорганизмов, которые не растут на простых средах.</w:t>
      </w:r>
    </w:p>
    <w:p w:rsidR="00D02DD9" w:rsidRDefault="00F2581D" w:rsidP="00D02DD9">
      <w:pPr>
        <w:pStyle w:val="a3"/>
        <w:spacing w:before="0" w:beforeAutospacing="0" w:after="0" w:afterAutospacing="0" w:line="276" w:lineRule="auto"/>
        <w:jc w:val="both"/>
        <w:rPr>
          <w:color w:val="000000"/>
          <w:sz w:val="28"/>
          <w:szCs w:val="28"/>
        </w:rPr>
      </w:pPr>
      <w:r w:rsidRPr="005F4B4D">
        <w:rPr>
          <w:color w:val="000000"/>
          <w:sz w:val="28"/>
          <w:szCs w:val="28"/>
        </w:rPr>
        <w:t>Различают следующие виды специальных сред: среды обогащения, элективные, дифференциально-диагностические, консервирующие и среды накопления.</w:t>
      </w:r>
    </w:p>
    <w:p w:rsidR="00F2581D" w:rsidRPr="005F4B4D" w:rsidRDefault="00F2581D" w:rsidP="00D02DD9">
      <w:pPr>
        <w:pStyle w:val="a3"/>
        <w:spacing w:before="0" w:beforeAutospacing="0" w:after="0" w:afterAutospacing="0" w:line="276" w:lineRule="auto"/>
        <w:jc w:val="both"/>
        <w:rPr>
          <w:color w:val="000000"/>
          <w:sz w:val="28"/>
          <w:szCs w:val="28"/>
        </w:rPr>
      </w:pPr>
      <w:r w:rsidRPr="005F4B4D">
        <w:rPr>
          <w:color w:val="000000"/>
          <w:sz w:val="28"/>
          <w:szCs w:val="28"/>
        </w:rPr>
        <w:t> </w:t>
      </w:r>
      <w:r w:rsidR="00083D5C">
        <w:rPr>
          <w:color w:val="000000"/>
          <w:sz w:val="28"/>
          <w:szCs w:val="28"/>
        </w:rPr>
        <w:t xml:space="preserve">1. </w:t>
      </w:r>
      <w:r w:rsidRPr="00083D5C">
        <w:rPr>
          <w:b/>
          <w:i/>
          <w:iCs/>
          <w:color w:val="000000"/>
          <w:sz w:val="28"/>
          <w:szCs w:val="28"/>
        </w:rPr>
        <w:t>Среды обогащения</w:t>
      </w:r>
      <w:r w:rsidRPr="005F4B4D">
        <w:rPr>
          <w:i/>
          <w:iCs/>
          <w:color w:val="000000"/>
          <w:sz w:val="28"/>
          <w:szCs w:val="28"/>
        </w:rPr>
        <w:t>. </w:t>
      </w:r>
      <w:r w:rsidRPr="005F4B4D">
        <w:rPr>
          <w:color w:val="000000"/>
          <w:sz w:val="28"/>
          <w:szCs w:val="28"/>
        </w:rPr>
        <w:t xml:space="preserve">Многие микроорганизмы не растут на обычных средах, поэтому для повышения питательной ценности среды в нее добавляют углеводы (сахарный бульон или агар) или белки (сывороточный агар и бульон, кровяной агар и бульон). Кровяной агар или кровяной бульон — получают путем добавления к питательной среде 5-10% подогретой стерильной </w:t>
      </w:r>
      <w:proofErr w:type="spellStart"/>
      <w:r w:rsidRPr="005F4B4D">
        <w:rPr>
          <w:color w:val="000000"/>
          <w:sz w:val="28"/>
          <w:szCs w:val="28"/>
        </w:rPr>
        <w:t>дефибринированной</w:t>
      </w:r>
      <w:proofErr w:type="spellEnd"/>
      <w:r w:rsidRPr="005F4B4D">
        <w:rPr>
          <w:color w:val="000000"/>
          <w:sz w:val="28"/>
          <w:szCs w:val="28"/>
        </w:rPr>
        <w:t xml:space="preserve"> крови барана, кролика, лошади, человека. Среда используется для выделения стрептококков, пневмококков и других бактерий, </w:t>
      </w:r>
      <w:r w:rsidRPr="005F4B4D">
        <w:rPr>
          <w:color w:val="000000"/>
          <w:sz w:val="28"/>
          <w:szCs w:val="28"/>
        </w:rPr>
        <w:lastRenderedPageBreak/>
        <w:t>а также для изучения гемолитической активности. Сывороточный бульон или сывороточный агар получают, путем добавления к простым средам 15-20% лошадиной или бычьей сыворотки.</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t>2. Элективные (избирательные) среды</w:t>
      </w:r>
      <w:r w:rsidRPr="005F4B4D">
        <w:rPr>
          <w:i/>
          <w:iCs/>
          <w:color w:val="000000"/>
          <w:sz w:val="28"/>
          <w:szCs w:val="28"/>
        </w:rPr>
        <w:t>. </w:t>
      </w:r>
      <w:r w:rsidRPr="005F4B4D">
        <w:rPr>
          <w:color w:val="000000"/>
          <w:sz w:val="28"/>
          <w:szCs w:val="28"/>
        </w:rPr>
        <w:t xml:space="preserve">Эти среды предназначены для избирательного выделения и накопления микроорганизмов определенного вида из материала, содержащего несколько видов микробов. При посеве на них материала, содержащего смесь различных микроорганизмов, раньше всего будет проявляться рост того вида, для которого данная среда будет элективной. Избирательность среды достигается путем создания условий, оптимальных для культивирования определенных микробов (рН, </w:t>
      </w:r>
      <w:proofErr w:type="spellStart"/>
      <w:r w:rsidRPr="005F4B4D">
        <w:rPr>
          <w:color w:val="000000"/>
          <w:sz w:val="28"/>
          <w:szCs w:val="28"/>
        </w:rPr>
        <w:t>Еh</w:t>
      </w:r>
      <w:proofErr w:type="spellEnd"/>
      <w:r w:rsidRPr="005F4B4D">
        <w:rPr>
          <w:color w:val="000000"/>
          <w:sz w:val="28"/>
          <w:szCs w:val="28"/>
        </w:rPr>
        <w:t>, концентрация солей, состав питательных веществ), т.е. положительной селекцией. Или путем добавления в среду веществ, угнетающих другие микроорганизмы (желчь, высокие концентрации NаС1, антибиотики и др.), т.е. отрицательной селекцией. К этой группе относятся:</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t>Селенитовая среда</w:t>
      </w:r>
      <w:r w:rsidRPr="005F4B4D">
        <w:rPr>
          <w:i/>
          <w:iCs/>
          <w:color w:val="000000"/>
          <w:sz w:val="28"/>
          <w:szCs w:val="28"/>
        </w:rPr>
        <w:t> </w:t>
      </w:r>
      <w:r w:rsidRPr="005F4B4D">
        <w:rPr>
          <w:color w:val="000000"/>
          <w:sz w:val="28"/>
          <w:szCs w:val="28"/>
        </w:rPr>
        <w:t xml:space="preserve">— является лучшей средой обогащения для сальмонелл и дизентерийных микробов </w:t>
      </w:r>
      <w:proofErr w:type="spellStart"/>
      <w:r w:rsidRPr="005F4B4D">
        <w:rPr>
          <w:color w:val="000000"/>
          <w:sz w:val="28"/>
          <w:szCs w:val="28"/>
        </w:rPr>
        <w:t>Зонне</w:t>
      </w:r>
      <w:proofErr w:type="spellEnd"/>
      <w:r w:rsidRPr="005F4B4D">
        <w:rPr>
          <w:color w:val="000000"/>
          <w:sz w:val="28"/>
          <w:szCs w:val="28"/>
        </w:rPr>
        <w:t>. Селенит натрия, содержащийся в среде, стимулирует рост этих бактерий и подавляет рост сопутствующей флоры.</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t>Висмут-сульфит агар</w:t>
      </w:r>
      <w:r w:rsidRPr="005F4B4D">
        <w:rPr>
          <w:i/>
          <w:iCs/>
          <w:color w:val="000000"/>
          <w:sz w:val="28"/>
          <w:szCs w:val="28"/>
        </w:rPr>
        <w:t xml:space="preserve"> — </w:t>
      </w:r>
      <w:r w:rsidRPr="005F4B4D">
        <w:rPr>
          <w:color w:val="000000"/>
          <w:sz w:val="28"/>
          <w:szCs w:val="28"/>
        </w:rPr>
        <w:t>содержит соли висмута, бриллиантовую зелень. Сальмонеллы растут на этой среде в виде колоний черного цвета. Другие виды бактерий на этой среде роста не дают.</w:t>
      </w:r>
    </w:p>
    <w:p w:rsidR="00D02DD9" w:rsidRDefault="00F2581D" w:rsidP="00056A8D">
      <w:pPr>
        <w:pStyle w:val="a3"/>
        <w:spacing w:line="276" w:lineRule="auto"/>
        <w:jc w:val="both"/>
        <w:rPr>
          <w:color w:val="000000"/>
          <w:sz w:val="28"/>
          <w:szCs w:val="28"/>
        </w:rPr>
      </w:pPr>
      <w:proofErr w:type="spellStart"/>
      <w:r w:rsidRPr="00083D5C">
        <w:rPr>
          <w:b/>
          <w:i/>
          <w:iCs/>
          <w:color w:val="000000"/>
          <w:sz w:val="28"/>
          <w:szCs w:val="28"/>
        </w:rPr>
        <w:t>Желточно</w:t>
      </w:r>
      <w:proofErr w:type="spellEnd"/>
      <w:r w:rsidRPr="00083D5C">
        <w:rPr>
          <w:b/>
          <w:i/>
          <w:iCs/>
          <w:color w:val="000000"/>
          <w:sz w:val="28"/>
          <w:szCs w:val="28"/>
        </w:rPr>
        <w:t xml:space="preserve">-солевой </w:t>
      </w:r>
      <w:proofErr w:type="spellStart"/>
      <w:r w:rsidRPr="00083D5C">
        <w:rPr>
          <w:b/>
          <w:i/>
          <w:iCs/>
          <w:color w:val="000000"/>
          <w:sz w:val="28"/>
          <w:szCs w:val="28"/>
        </w:rPr>
        <w:t>агар</w:t>
      </w:r>
      <w:proofErr w:type="spellEnd"/>
      <w:r w:rsidRPr="00083D5C">
        <w:rPr>
          <w:b/>
          <w:i/>
          <w:iCs/>
          <w:color w:val="000000"/>
          <w:sz w:val="28"/>
          <w:szCs w:val="28"/>
        </w:rPr>
        <w:t xml:space="preserve"> (ЖСА</w:t>
      </w:r>
      <w:r w:rsidRPr="005F4B4D">
        <w:rPr>
          <w:i/>
          <w:iCs/>
          <w:color w:val="000000"/>
          <w:sz w:val="28"/>
          <w:szCs w:val="28"/>
        </w:rPr>
        <w:t>) — </w:t>
      </w:r>
      <w:r w:rsidRPr="005F4B4D">
        <w:rPr>
          <w:color w:val="000000"/>
          <w:sz w:val="28"/>
          <w:szCs w:val="28"/>
        </w:rPr>
        <w:t xml:space="preserve">среда для выделения стафилококков, содержит до 10% хлорида натрия, что подавляет большинство бактерий, содержащихся в материале. Кроме того, эта среда является и дифференциально-диагностической, так как присутствие яичного желтка позволяет выявить фермент </w:t>
      </w:r>
      <w:proofErr w:type="spellStart"/>
      <w:r w:rsidRPr="005F4B4D">
        <w:rPr>
          <w:color w:val="000000"/>
          <w:sz w:val="28"/>
          <w:szCs w:val="28"/>
        </w:rPr>
        <w:t>лецитиназу</w:t>
      </w:r>
      <w:proofErr w:type="spellEnd"/>
      <w:r w:rsidRPr="005F4B4D">
        <w:rPr>
          <w:color w:val="000000"/>
          <w:sz w:val="28"/>
          <w:szCs w:val="28"/>
        </w:rPr>
        <w:t xml:space="preserve"> (</w:t>
      </w:r>
      <w:proofErr w:type="spellStart"/>
      <w:r w:rsidRPr="005F4B4D">
        <w:rPr>
          <w:color w:val="000000"/>
          <w:sz w:val="28"/>
          <w:szCs w:val="28"/>
        </w:rPr>
        <w:t>лецитовителлазу</w:t>
      </w:r>
      <w:proofErr w:type="spellEnd"/>
      <w:r w:rsidRPr="005F4B4D">
        <w:rPr>
          <w:color w:val="000000"/>
          <w:sz w:val="28"/>
          <w:szCs w:val="28"/>
        </w:rPr>
        <w:t xml:space="preserve">), который образуют патогенные стафилококки. </w:t>
      </w:r>
      <w:proofErr w:type="spellStart"/>
      <w:r w:rsidRPr="005F4B4D">
        <w:rPr>
          <w:color w:val="000000"/>
          <w:sz w:val="28"/>
          <w:szCs w:val="28"/>
        </w:rPr>
        <w:t>Лецитиназа</w:t>
      </w:r>
      <w:proofErr w:type="spellEnd"/>
      <w:r w:rsidRPr="005F4B4D">
        <w:rPr>
          <w:color w:val="000000"/>
          <w:sz w:val="28"/>
          <w:szCs w:val="28"/>
        </w:rPr>
        <w:t xml:space="preserve"> расщепляет лецитин на </w:t>
      </w:r>
      <w:proofErr w:type="spellStart"/>
      <w:r w:rsidRPr="005F4B4D">
        <w:rPr>
          <w:color w:val="000000"/>
          <w:sz w:val="28"/>
          <w:szCs w:val="28"/>
        </w:rPr>
        <w:t>фосфорхолины</w:t>
      </w:r>
      <w:proofErr w:type="spellEnd"/>
      <w:r w:rsidRPr="005F4B4D">
        <w:rPr>
          <w:color w:val="000000"/>
          <w:sz w:val="28"/>
          <w:szCs w:val="28"/>
        </w:rPr>
        <w:t xml:space="preserve"> и нерастворимые в воде жирные кислоты, поэтому среда вокруг </w:t>
      </w:r>
      <w:proofErr w:type="spellStart"/>
      <w:r w:rsidRPr="005F4B4D">
        <w:rPr>
          <w:color w:val="000000"/>
          <w:sz w:val="28"/>
          <w:szCs w:val="28"/>
        </w:rPr>
        <w:t>лецитиназоположительных</w:t>
      </w:r>
      <w:proofErr w:type="spellEnd"/>
      <w:r w:rsidRPr="005F4B4D">
        <w:rPr>
          <w:color w:val="000000"/>
          <w:sz w:val="28"/>
          <w:szCs w:val="28"/>
        </w:rPr>
        <w:t xml:space="preserve"> колоний мутнеет и появляется опалесцирующая зона в виде «радужного венчика».</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t>Желчный бульон</w:t>
      </w:r>
      <w:r w:rsidRPr="005F4B4D">
        <w:rPr>
          <w:i/>
          <w:iCs/>
          <w:color w:val="000000"/>
          <w:sz w:val="28"/>
          <w:szCs w:val="28"/>
        </w:rPr>
        <w:t> </w:t>
      </w:r>
      <w:proofErr w:type="spellStart"/>
      <w:r w:rsidRPr="005F4B4D">
        <w:rPr>
          <w:color w:val="000000"/>
          <w:sz w:val="28"/>
          <w:szCs w:val="28"/>
        </w:rPr>
        <w:t>элективен</w:t>
      </w:r>
      <w:proofErr w:type="spellEnd"/>
      <w:r w:rsidRPr="005F4B4D">
        <w:rPr>
          <w:color w:val="000000"/>
          <w:sz w:val="28"/>
          <w:szCs w:val="28"/>
        </w:rPr>
        <w:t xml:space="preserve"> для сальмонелл, размножение которых стимулирует добавленная 10% желчь, одновременно тормозящая рост сопутствующих микроорганизмов.</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lastRenderedPageBreak/>
        <w:t xml:space="preserve">Щелочной </w:t>
      </w:r>
      <w:proofErr w:type="spellStart"/>
      <w:r w:rsidRPr="00083D5C">
        <w:rPr>
          <w:b/>
          <w:i/>
          <w:iCs/>
          <w:color w:val="000000"/>
          <w:sz w:val="28"/>
          <w:szCs w:val="28"/>
        </w:rPr>
        <w:t>агар</w:t>
      </w:r>
      <w:proofErr w:type="spellEnd"/>
      <w:r w:rsidRPr="005F4B4D">
        <w:rPr>
          <w:i/>
          <w:iCs/>
          <w:color w:val="000000"/>
          <w:sz w:val="28"/>
          <w:szCs w:val="28"/>
        </w:rPr>
        <w:t> </w:t>
      </w:r>
      <w:r w:rsidRPr="005F4B4D">
        <w:rPr>
          <w:color w:val="000000"/>
          <w:sz w:val="28"/>
          <w:szCs w:val="28"/>
        </w:rPr>
        <w:t>или </w:t>
      </w:r>
      <w:r w:rsidRPr="005F4B4D">
        <w:rPr>
          <w:i/>
          <w:iCs/>
          <w:color w:val="000000"/>
          <w:sz w:val="28"/>
          <w:szCs w:val="28"/>
        </w:rPr>
        <w:t xml:space="preserve">щелочная </w:t>
      </w:r>
      <w:proofErr w:type="spellStart"/>
      <w:r w:rsidRPr="00083D5C">
        <w:rPr>
          <w:b/>
          <w:i/>
          <w:iCs/>
          <w:color w:val="000000"/>
          <w:sz w:val="28"/>
          <w:szCs w:val="28"/>
        </w:rPr>
        <w:t>пептонная</w:t>
      </w:r>
      <w:proofErr w:type="spellEnd"/>
      <w:r w:rsidRPr="00083D5C">
        <w:rPr>
          <w:b/>
          <w:i/>
          <w:iCs/>
          <w:color w:val="000000"/>
          <w:sz w:val="28"/>
          <w:szCs w:val="28"/>
        </w:rPr>
        <w:t xml:space="preserve"> вода</w:t>
      </w:r>
      <w:r w:rsidRPr="005F4B4D">
        <w:rPr>
          <w:i/>
          <w:iCs/>
          <w:color w:val="000000"/>
          <w:sz w:val="28"/>
          <w:szCs w:val="28"/>
        </w:rPr>
        <w:t> </w:t>
      </w:r>
      <w:proofErr w:type="spellStart"/>
      <w:r w:rsidRPr="005F4B4D">
        <w:rPr>
          <w:color w:val="000000"/>
          <w:sz w:val="28"/>
          <w:szCs w:val="28"/>
        </w:rPr>
        <w:t>элективны</w:t>
      </w:r>
      <w:proofErr w:type="spellEnd"/>
      <w:r w:rsidRPr="005F4B4D">
        <w:rPr>
          <w:color w:val="000000"/>
          <w:sz w:val="28"/>
          <w:szCs w:val="28"/>
        </w:rPr>
        <w:t xml:space="preserve"> для холерных вибрионов, щелочная реакция среды (рН 9,0) не препятствует росту холерных вибрионов, но тормозит рост других микроорганизмов. 3-5 </w:t>
      </w:r>
      <w:proofErr w:type="spellStart"/>
      <w:r w:rsidRPr="005F4B4D">
        <w:rPr>
          <w:color w:val="000000"/>
          <w:sz w:val="28"/>
          <w:szCs w:val="28"/>
        </w:rPr>
        <w:t>сут</w:t>
      </w:r>
      <w:proofErr w:type="spellEnd"/>
      <w:r w:rsidRPr="005F4B4D">
        <w:rPr>
          <w:color w:val="000000"/>
          <w:sz w:val="28"/>
          <w:szCs w:val="28"/>
        </w:rPr>
        <w:t>. Ж</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t>3. Дифференциально-диагностические среды.</w:t>
      </w:r>
      <w:r w:rsidRPr="005F4B4D">
        <w:rPr>
          <w:i/>
          <w:iCs/>
          <w:color w:val="000000"/>
          <w:sz w:val="28"/>
          <w:szCs w:val="28"/>
        </w:rPr>
        <w:t> </w:t>
      </w:r>
      <w:r w:rsidRPr="005F4B4D">
        <w:rPr>
          <w:color w:val="000000"/>
          <w:sz w:val="28"/>
          <w:szCs w:val="28"/>
        </w:rPr>
        <w:t>Дифференциально-диагностические среды применяют для дифференцировки одного вида микроорганизмов от другого по характеру их ферментативной активности. Состав этих сред подбирают с таким расчетом, чтобы четко выявить наиболее характерные свойства определенного вида микроорганизмов, основываясь на особенностях его обмена веществ.</w:t>
      </w:r>
    </w:p>
    <w:p w:rsidR="00F2581D" w:rsidRPr="005F4B4D" w:rsidRDefault="00F2581D" w:rsidP="00056A8D">
      <w:pPr>
        <w:pStyle w:val="a3"/>
        <w:spacing w:line="276" w:lineRule="auto"/>
        <w:jc w:val="both"/>
        <w:rPr>
          <w:color w:val="000000"/>
          <w:sz w:val="28"/>
          <w:szCs w:val="28"/>
        </w:rPr>
      </w:pPr>
      <w:r w:rsidRPr="005F4B4D">
        <w:rPr>
          <w:color w:val="000000"/>
          <w:sz w:val="28"/>
          <w:szCs w:val="28"/>
        </w:rPr>
        <w:t xml:space="preserve">• Среды для выявления протеолитической и гемолитической способности микробов, содержащие в своем составе белковые вещества: кровь, молоко, желатин и т.п. Наиболее распространенными средами являются </w:t>
      </w:r>
      <w:proofErr w:type="gramStart"/>
      <w:r w:rsidRPr="005F4B4D">
        <w:rPr>
          <w:color w:val="000000"/>
          <w:sz w:val="28"/>
          <w:szCs w:val="28"/>
        </w:rPr>
        <w:t>мясо-</w:t>
      </w:r>
      <w:proofErr w:type="spellStart"/>
      <w:r w:rsidRPr="005F4B4D">
        <w:rPr>
          <w:color w:val="000000"/>
          <w:sz w:val="28"/>
          <w:szCs w:val="28"/>
        </w:rPr>
        <w:t>пептонный</w:t>
      </w:r>
      <w:proofErr w:type="spellEnd"/>
      <w:proofErr w:type="gramEnd"/>
      <w:r w:rsidRPr="005F4B4D">
        <w:rPr>
          <w:color w:val="000000"/>
          <w:sz w:val="28"/>
          <w:szCs w:val="28"/>
        </w:rPr>
        <w:t xml:space="preserve"> желатин (МПЖ) свернувшаяся</w:t>
      </w:r>
      <w:r w:rsidRPr="005F4B4D">
        <w:rPr>
          <w:i/>
          <w:iCs/>
          <w:color w:val="000000"/>
          <w:sz w:val="28"/>
          <w:szCs w:val="28"/>
        </w:rPr>
        <w:t> </w:t>
      </w:r>
      <w:r w:rsidRPr="005F4B4D">
        <w:rPr>
          <w:color w:val="000000"/>
          <w:sz w:val="28"/>
          <w:szCs w:val="28"/>
        </w:rPr>
        <w:t>лошадиная сыворотка, молоко и кровяной агар (КА).</w:t>
      </w:r>
    </w:p>
    <w:p w:rsidR="00F2581D" w:rsidRPr="005F4B4D" w:rsidRDefault="00F2581D" w:rsidP="00056A8D">
      <w:pPr>
        <w:pStyle w:val="a3"/>
        <w:spacing w:line="276" w:lineRule="auto"/>
        <w:jc w:val="both"/>
        <w:rPr>
          <w:color w:val="000000"/>
          <w:sz w:val="28"/>
          <w:szCs w:val="28"/>
        </w:rPr>
      </w:pPr>
      <w:r w:rsidRPr="005F4B4D">
        <w:rPr>
          <w:color w:val="000000"/>
          <w:sz w:val="28"/>
          <w:szCs w:val="28"/>
        </w:rPr>
        <w:t xml:space="preserve">• Среды для изучения гликолитических свойств включают три основных компонента: питательная основа (бульон, агар), субстрат (моно- и </w:t>
      </w:r>
      <w:proofErr w:type="spellStart"/>
      <w:r w:rsidRPr="005F4B4D">
        <w:rPr>
          <w:color w:val="000000"/>
          <w:sz w:val="28"/>
          <w:szCs w:val="28"/>
        </w:rPr>
        <w:t>дисахара</w:t>
      </w:r>
      <w:proofErr w:type="spellEnd"/>
      <w:r w:rsidRPr="005F4B4D">
        <w:rPr>
          <w:color w:val="000000"/>
          <w:sz w:val="28"/>
          <w:szCs w:val="28"/>
        </w:rPr>
        <w:t xml:space="preserve">, многоатомные спирты) и индикатор для выявления соответствующих ферментов. Ферментативное расщепление субстратов приводит к сдвигу рН и изменению окраски среды. Наиболее распространены цветные среды с различными углеводами (например, с </w:t>
      </w:r>
      <w:proofErr w:type="spellStart"/>
      <w:r w:rsidRPr="005F4B4D">
        <w:rPr>
          <w:color w:val="000000"/>
          <w:sz w:val="28"/>
          <w:szCs w:val="28"/>
        </w:rPr>
        <w:t>бромтимоловым</w:t>
      </w:r>
      <w:proofErr w:type="spellEnd"/>
      <w:r w:rsidRPr="005F4B4D">
        <w:rPr>
          <w:color w:val="000000"/>
          <w:sz w:val="28"/>
          <w:szCs w:val="28"/>
        </w:rPr>
        <w:t xml:space="preserve"> синим, индикатором ВР). Также широко распространены среды </w:t>
      </w:r>
      <w:proofErr w:type="spellStart"/>
      <w:r w:rsidRPr="005F4B4D">
        <w:rPr>
          <w:color w:val="000000"/>
          <w:sz w:val="28"/>
          <w:szCs w:val="28"/>
        </w:rPr>
        <w:t>Гисса</w:t>
      </w:r>
      <w:proofErr w:type="spellEnd"/>
      <w:r w:rsidRPr="005F4B4D">
        <w:rPr>
          <w:color w:val="000000"/>
          <w:sz w:val="28"/>
          <w:szCs w:val="28"/>
        </w:rPr>
        <w:t xml:space="preserve">, на которых учитывают различия в способности ферментировать различные углеводы с образованием кислоты, либо кислоты и газа. Для дифференцировки </w:t>
      </w:r>
      <w:proofErr w:type="spellStart"/>
      <w:r w:rsidRPr="005F4B4D">
        <w:rPr>
          <w:color w:val="000000"/>
          <w:sz w:val="28"/>
          <w:szCs w:val="28"/>
        </w:rPr>
        <w:t>энтеробактерий</w:t>
      </w:r>
      <w:proofErr w:type="spellEnd"/>
      <w:r w:rsidRPr="005F4B4D">
        <w:rPr>
          <w:color w:val="000000"/>
          <w:sz w:val="28"/>
          <w:szCs w:val="28"/>
        </w:rPr>
        <w:t xml:space="preserve"> применяют </w:t>
      </w:r>
      <w:proofErr w:type="spellStart"/>
      <w:r w:rsidRPr="005F4B4D">
        <w:rPr>
          <w:color w:val="000000"/>
          <w:sz w:val="28"/>
          <w:szCs w:val="28"/>
        </w:rPr>
        <w:t>пептонную</w:t>
      </w:r>
      <w:proofErr w:type="spellEnd"/>
      <w:r w:rsidRPr="005F4B4D">
        <w:rPr>
          <w:color w:val="000000"/>
          <w:sz w:val="28"/>
          <w:szCs w:val="28"/>
        </w:rPr>
        <w:t xml:space="preserve"> воду с набором различных углеводов, индикатором </w:t>
      </w:r>
      <w:proofErr w:type="spellStart"/>
      <w:r w:rsidRPr="005F4B4D">
        <w:rPr>
          <w:color w:val="000000"/>
          <w:sz w:val="28"/>
          <w:szCs w:val="28"/>
        </w:rPr>
        <w:t>Андреде</w:t>
      </w:r>
      <w:proofErr w:type="spellEnd"/>
      <w:r w:rsidRPr="005F4B4D">
        <w:rPr>
          <w:color w:val="000000"/>
          <w:sz w:val="28"/>
          <w:szCs w:val="28"/>
        </w:rPr>
        <w:t xml:space="preserve"> и поплавками, облегчающими обнаружение газообразования и помогающие визуально определить изменение рН, характерное для различных микроорганизмов. В частности, сдвиг в кислую сторону вызывает покраснение среды с реактивом </w:t>
      </w:r>
      <w:proofErr w:type="spellStart"/>
      <w:r w:rsidRPr="005F4B4D">
        <w:rPr>
          <w:color w:val="000000"/>
          <w:sz w:val="28"/>
          <w:szCs w:val="28"/>
        </w:rPr>
        <w:t>Андреде</w:t>
      </w:r>
      <w:proofErr w:type="spellEnd"/>
      <w:r w:rsidRPr="005F4B4D">
        <w:rPr>
          <w:color w:val="000000"/>
          <w:sz w:val="28"/>
          <w:szCs w:val="28"/>
        </w:rPr>
        <w:t xml:space="preserve"> или пожелтение при использовании среды с </w:t>
      </w:r>
      <w:proofErr w:type="spellStart"/>
      <w:r w:rsidRPr="005F4B4D">
        <w:rPr>
          <w:color w:val="000000"/>
          <w:sz w:val="28"/>
          <w:szCs w:val="28"/>
        </w:rPr>
        <w:t>бромтимоловым</w:t>
      </w:r>
      <w:proofErr w:type="spellEnd"/>
      <w:r w:rsidRPr="005F4B4D">
        <w:rPr>
          <w:color w:val="000000"/>
          <w:sz w:val="28"/>
          <w:szCs w:val="28"/>
        </w:rPr>
        <w:t xml:space="preserve"> синим, тогда как при защелачивании индикатор </w:t>
      </w:r>
      <w:proofErr w:type="spellStart"/>
      <w:r w:rsidRPr="005F4B4D">
        <w:rPr>
          <w:color w:val="000000"/>
          <w:sz w:val="28"/>
          <w:szCs w:val="28"/>
        </w:rPr>
        <w:t>Андреде</w:t>
      </w:r>
      <w:proofErr w:type="spellEnd"/>
      <w:r w:rsidRPr="005F4B4D">
        <w:rPr>
          <w:color w:val="000000"/>
          <w:sz w:val="28"/>
          <w:szCs w:val="28"/>
        </w:rPr>
        <w:t xml:space="preserve"> и </w:t>
      </w:r>
      <w:proofErr w:type="spellStart"/>
      <w:r w:rsidRPr="005F4B4D">
        <w:rPr>
          <w:color w:val="000000"/>
          <w:sz w:val="28"/>
          <w:szCs w:val="28"/>
        </w:rPr>
        <w:t>бромтимоловый</w:t>
      </w:r>
      <w:proofErr w:type="spellEnd"/>
      <w:r w:rsidRPr="005F4B4D">
        <w:rPr>
          <w:color w:val="000000"/>
          <w:sz w:val="28"/>
          <w:szCs w:val="28"/>
        </w:rPr>
        <w:t xml:space="preserve"> синий не меняют цвет среды. Например, для выделения патогенных бактерий из кишечника применяют среды, которые позволяют дифференцировать патогенные микроорганизмы от постоянных обитателей кишечника — микроорганизмов, разлагающих лактозу. Такой средой является среда Эндо. Основными компонентами среды </w:t>
      </w:r>
      <w:proofErr w:type="gramStart"/>
      <w:r w:rsidRPr="005F4B4D">
        <w:rPr>
          <w:color w:val="000000"/>
          <w:sz w:val="28"/>
          <w:szCs w:val="28"/>
        </w:rPr>
        <w:t>Эндо</w:t>
      </w:r>
      <w:proofErr w:type="gramEnd"/>
      <w:r w:rsidRPr="005F4B4D">
        <w:rPr>
          <w:color w:val="000000"/>
          <w:sz w:val="28"/>
          <w:szCs w:val="28"/>
        </w:rPr>
        <w:t xml:space="preserve"> являются МПА, лактоза и основной фуксин, обесцвеченный сульфитом натрия. Исходная питательная среда окрашена в светло-розовый цвет. При сбраживании лактозы образуется </w:t>
      </w:r>
      <w:r w:rsidRPr="005F4B4D">
        <w:rPr>
          <w:color w:val="000000"/>
          <w:sz w:val="28"/>
          <w:szCs w:val="28"/>
        </w:rPr>
        <w:lastRenderedPageBreak/>
        <w:t xml:space="preserve">ацетальдегид, который реагирует с сульфитом и, высвободившийся при этом, фуксин окрашивает колонии в ярко-красный цвет. Поэтому кишечная палочка, которая </w:t>
      </w:r>
      <w:proofErr w:type="spellStart"/>
      <w:r w:rsidRPr="005F4B4D">
        <w:rPr>
          <w:color w:val="000000"/>
          <w:sz w:val="28"/>
          <w:szCs w:val="28"/>
        </w:rPr>
        <w:t>сбраживает</w:t>
      </w:r>
      <w:proofErr w:type="spellEnd"/>
      <w:r w:rsidRPr="005F4B4D">
        <w:rPr>
          <w:color w:val="000000"/>
          <w:sz w:val="28"/>
          <w:szCs w:val="28"/>
        </w:rPr>
        <w:t xml:space="preserve"> лактозу, при росте на этой среде образует красные колонии с металлическим блеском, а сальмонеллы и </w:t>
      </w:r>
      <w:proofErr w:type="spellStart"/>
      <w:r w:rsidRPr="005F4B4D">
        <w:rPr>
          <w:color w:val="000000"/>
          <w:sz w:val="28"/>
          <w:szCs w:val="28"/>
        </w:rPr>
        <w:t>шигеллы</w:t>
      </w:r>
      <w:proofErr w:type="spellEnd"/>
      <w:r w:rsidRPr="005F4B4D">
        <w:rPr>
          <w:color w:val="000000"/>
          <w:sz w:val="28"/>
          <w:szCs w:val="28"/>
        </w:rPr>
        <w:t xml:space="preserve"> — бесцветные, так как они не </w:t>
      </w:r>
      <w:proofErr w:type="spellStart"/>
      <w:r w:rsidRPr="005F4B4D">
        <w:rPr>
          <w:color w:val="000000"/>
          <w:sz w:val="28"/>
          <w:szCs w:val="28"/>
        </w:rPr>
        <w:t>сбраживают</w:t>
      </w:r>
      <w:proofErr w:type="spellEnd"/>
      <w:r w:rsidRPr="005F4B4D">
        <w:rPr>
          <w:color w:val="000000"/>
          <w:sz w:val="28"/>
          <w:szCs w:val="28"/>
        </w:rPr>
        <w:t xml:space="preserve"> лактозу.</w:t>
      </w:r>
    </w:p>
    <w:p w:rsidR="00F2581D" w:rsidRPr="005F4B4D" w:rsidRDefault="00F2581D" w:rsidP="00056A8D">
      <w:pPr>
        <w:pStyle w:val="a3"/>
        <w:spacing w:line="276" w:lineRule="auto"/>
        <w:jc w:val="both"/>
        <w:rPr>
          <w:color w:val="000000"/>
          <w:sz w:val="28"/>
          <w:szCs w:val="28"/>
        </w:rPr>
      </w:pPr>
      <w:r w:rsidRPr="00083D5C">
        <w:rPr>
          <w:b/>
          <w:i/>
          <w:iCs/>
          <w:color w:val="000000"/>
          <w:sz w:val="28"/>
          <w:szCs w:val="28"/>
        </w:rPr>
        <w:t>4. Среды накопления,</w:t>
      </w:r>
      <w:r w:rsidRPr="005F4B4D">
        <w:rPr>
          <w:i/>
          <w:iCs/>
          <w:color w:val="000000"/>
          <w:sz w:val="28"/>
          <w:szCs w:val="28"/>
        </w:rPr>
        <w:t> </w:t>
      </w:r>
      <w:r w:rsidRPr="005F4B4D">
        <w:rPr>
          <w:color w:val="000000"/>
          <w:sz w:val="28"/>
          <w:szCs w:val="28"/>
        </w:rPr>
        <w:t>на которых происходит быстрый рост определенных видов микроорганизмов.</w:t>
      </w:r>
    </w:p>
    <w:p w:rsidR="00F2581D" w:rsidRPr="005F4B4D" w:rsidRDefault="00F2581D" w:rsidP="00056A8D">
      <w:pPr>
        <w:pStyle w:val="a3"/>
        <w:spacing w:line="276" w:lineRule="auto"/>
        <w:jc w:val="both"/>
        <w:rPr>
          <w:color w:val="000000"/>
          <w:sz w:val="28"/>
          <w:szCs w:val="28"/>
        </w:rPr>
      </w:pPr>
      <w:r w:rsidRPr="00083D5C">
        <w:rPr>
          <w:b/>
          <w:color w:val="000000"/>
          <w:sz w:val="28"/>
          <w:szCs w:val="28"/>
        </w:rPr>
        <w:t>5. </w:t>
      </w:r>
      <w:r w:rsidRPr="00083D5C">
        <w:rPr>
          <w:b/>
          <w:i/>
          <w:iCs/>
          <w:color w:val="000000"/>
          <w:sz w:val="28"/>
          <w:szCs w:val="28"/>
        </w:rPr>
        <w:t>Консервирующие (транспортные) среды.</w:t>
      </w:r>
      <w:r w:rsidRPr="005F4B4D">
        <w:rPr>
          <w:i/>
          <w:iCs/>
          <w:color w:val="000000"/>
          <w:sz w:val="28"/>
          <w:szCs w:val="28"/>
        </w:rPr>
        <w:t> </w:t>
      </w:r>
      <w:r w:rsidRPr="005F4B4D">
        <w:rPr>
          <w:color w:val="000000"/>
          <w:sz w:val="28"/>
          <w:szCs w:val="28"/>
        </w:rPr>
        <w:t xml:space="preserve">Предназначены для сохранения микроорганизмов во время транспортировки к месту исследования. Эти среды, содержат добавки, предупреждающие размножение и гибель микробов, что способствует сохранению их жизнеспособности. Наибольшее применение нашли глицериновая смесь (среда </w:t>
      </w:r>
      <w:proofErr w:type="spellStart"/>
      <w:r w:rsidRPr="005F4B4D">
        <w:rPr>
          <w:color w:val="000000"/>
          <w:sz w:val="28"/>
          <w:szCs w:val="28"/>
        </w:rPr>
        <w:t>Тига</w:t>
      </w:r>
      <w:proofErr w:type="spellEnd"/>
      <w:r w:rsidRPr="005F4B4D">
        <w:rPr>
          <w:color w:val="000000"/>
          <w:sz w:val="28"/>
          <w:szCs w:val="28"/>
        </w:rPr>
        <w:t>), фосфатно-буферная смесь и среды Кари-</w:t>
      </w:r>
      <w:proofErr w:type="spellStart"/>
      <w:r w:rsidRPr="005F4B4D">
        <w:rPr>
          <w:color w:val="000000"/>
          <w:sz w:val="28"/>
          <w:szCs w:val="28"/>
        </w:rPr>
        <w:t>Блэйра</w:t>
      </w:r>
      <w:proofErr w:type="spellEnd"/>
      <w:r w:rsidRPr="005F4B4D">
        <w:rPr>
          <w:color w:val="000000"/>
          <w:sz w:val="28"/>
          <w:szCs w:val="28"/>
        </w:rPr>
        <w:t xml:space="preserve">, </w:t>
      </w:r>
      <w:proofErr w:type="spellStart"/>
      <w:r w:rsidRPr="005F4B4D">
        <w:rPr>
          <w:color w:val="000000"/>
          <w:sz w:val="28"/>
          <w:szCs w:val="28"/>
        </w:rPr>
        <w:t>Амиеса</w:t>
      </w:r>
      <w:proofErr w:type="spellEnd"/>
      <w:r w:rsidRPr="005F4B4D">
        <w:rPr>
          <w:color w:val="000000"/>
          <w:sz w:val="28"/>
          <w:szCs w:val="28"/>
        </w:rPr>
        <w:t xml:space="preserve"> (с активированным углем и без активированного угля), Стюарта и др.</w:t>
      </w:r>
    </w:p>
    <w:p w:rsidR="00083D5C" w:rsidRDefault="00F2581D" w:rsidP="00056A8D">
      <w:pPr>
        <w:pStyle w:val="a3"/>
        <w:spacing w:line="276" w:lineRule="auto"/>
        <w:jc w:val="both"/>
        <w:rPr>
          <w:b/>
          <w:bCs/>
          <w:color w:val="000000"/>
          <w:sz w:val="28"/>
          <w:szCs w:val="28"/>
        </w:rPr>
      </w:pPr>
      <w:r w:rsidRPr="005F4B4D">
        <w:rPr>
          <w:b/>
          <w:bCs/>
          <w:color w:val="000000"/>
          <w:sz w:val="28"/>
          <w:szCs w:val="28"/>
        </w:rPr>
        <w:t>Стерилизация питательных сред. </w:t>
      </w:r>
    </w:p>
    <w:p w:rsidR="00F2581D" w:rsidRPr="005F4B4D" w:rsidRDefault="00F2581D" w:rsidP="00056A8D">
      <w:pPr>
        <w:pStyle w:val="a3"/>
        <w:spacing w:line="276" w:lineRule="auto"/>
        <w:jc w:val="both"/>
        <w:rPr>
          <w:color w:val="000000"/>
          <w:sz w:val="28"/>
          <w:szCs w:val="28"/>
        </w:rPr>
      </w:pPr>
      <w:r w:rsidRPr="005F4B4D">
        <w:rPr>
          <w:color w:val="000000"/>
          <w:sz w:val="28"/>
          <w:szCs w:val="28"/>
        </w:rPr>
        <w:t xml:space="preserve">Все питательные среды независимо от их назначения разливают в чистую посуду и стерилизуют. Большинство сред стерилизуют </w:t>
      </w:r>
      <w:proofErr w:type="spellStart"/>
      <w:r w:rsidRPr="005F4B4D">
        <w:rPr>
          <w:color w:val="000000"/>
          <w:sz w:val="28"/>
          <w:szCs w:val="28"/>
        </w:rPr>
        <w:t>автоклавированием</w:t>
      </w:r>
      <w:proofErr w:type="spellEnd"/>
      <w:r w:rsidRPr="005F4B4D">
        <w:rPr>
          <w:color w:val="000000"/>
          <w:sz w:val="28"/>
          <w:szCs w:val="28"/>
        </w:rPr>
        <w:t>, но при различных режимах в зависимости от их состава.</w:t>
      </w:r>
    </w:p>
    <w:p w:rsidR="00F2581D" w:rsidRPr="005F4B4D" w:rsidRDefault="00F2581D" w:rsidP="00056A8D">
      <w:pPr>
        <w:pStyle w:val="a3"/>
        <w:spacing w:line="276" w:lineRule="auto"/>
        <w:jc w:val="both"/>
        <w:rPr>
          <w:color w:val="000000"/>
          <w:sz w:val="28"/>
          <w:szCs w:val="28"/>
        </w:rPr>
      </w:pPr>
      <w:r w:rsidRPr="005F4B4D">
        <w:rPr>
          <w:color w:val="000000"/>
          <w:sz w:val="28"/>
          <w:szCs w:val="28"/>
        </w:rPr>
        <w:t xml:space="preserve">1. Синтетические среды и все агаровые среды, не содержащие в своем составе </w:t>
      </w:r>
      <w:proofErr w:type="spellStart"/>
      <w:r w:rsidRPr="005F4B4D">
        <w:rPr>
          <w:color w:val="000000"/>
          <w:sz w:val="28"/>
          <w:szCs w:val="28"/>
        </w:rPr>
        <w:t>нативного</w:t>
      </w:r>
      <w:proofErr w:type="spellEnd"/>
      <w:r w:rsidRPr="005F4B4D">
        <w:rPr>
          <w:color w:val="000000"/>
          <w:sz w:val="28"/>
          <w:szCs w:val="28"/>
        </w:rPr>
        <w:t xml:space="preserve"> белка и углеводов, стерилизуют 15-20 мин в автоклаве при температуре 115-120°С и давлении 1-1,5 атмосферы.</w:t>
      </w:r>
    </w:p>
    <w:p w:rsidR="00F2581D" w:rsidRPr="005F4B4D" w:rsidRDefault="00F2581D" w:rsidP="00056A8D">
      <w:pPr>
        <w:pStyle w:val="a3"/>
        <w:spacing w:line="276" w:lineRule="auto"/>
        <w:jc w:val="both"/>
        <w:rPr>
          <w:color w:val="000000"/>
          <w:sz w:val="28"/>
          <w:szCs w:val="28"/>
        </w:rPr>
      </w:pPr>
      <w:r w:rsidRPr="005F4B4D">
        <w:rPr>
          <w:color w:val="000000"/>
          <w:sz w:val="28"/>
          <w:szCs w:val="28"/>
        </w:rPr>
        <w:t>2. Среды с углеводами и молоком (в состав которого входит лактоза), питательный желатин стерилизуют текучим паром при температуре 100°С дробно или в автоклаве при 112°С и при давлении до 1 атмосферы.</w:t>
      </w:r>
    </w:p>
    <w:p w:rsidR="00F2581D" w:rsidRPr="005F4B4D" w:rsidRDefault="00F2581D" w:rsidP="00056A8D">
      <w:pPr>
        <w:pStyle w:val="a3"/>
        <w:spacing w:line="276" w:lineRule="auto"/>
        <w:jc w:val="both"/>
        <w:rPr>
          <w:color w:val="000000"/>
          <w:sz w:val="28"/>
          <w:szCs w:val="28"/>
        </w:rPr>
      </w:pPr>
      <w:r w:rsidRPr="005F4B4D">
        <w:rPr>
          <w:color w:val="000000"/>
          <w:sz w:val="28"/>
          <w:szCs w:val="28"/>
        </w:rPr>
        <w:t>3. Среды, в состав которых входят белковые вещества (сыворотка крови, асцитическая жидкость), обеспложиваются тиндализацией или фильтрованием.</w:t>
      </w:r>
    </w:p>
    <w:p w:rsidR="00F2581D" w:rsidRPr="005F4B4D" w:rsidRDefault="00F2581D" w:rsidP="00056A8D">
      <w:pPr>
        <w:pStyle w:val="a3"/>
        <w:spacing w:line="276" w:lineRule="auto"/>
        <w:jc w:val="both"/>
        <w:rPr>
          <w:color w:val="000000"/>
          <w:sz w:val="28"/>
          <w:szCs w:val="28"/>
        </w:rPr>
      </w:pPr>
      <w:r w:rsidRPr="005F4B4D">
        <w:rPr>
          <w:color w:val="000000"/>
          <w:sz w:val="28"/>
          <w:szCs w:val="28"/>
        </w:rPr>
        <w:t xml:space="preserve">4. Для стерилизации питательных сред, содержащих в своем составе </w:t>
      </w:r>
      <w:proofErr w:type="spellStart"/>
      <w:r w:rsidRPr="005F4B4D">
        <w:rPr>
          <w:color w:val="000000"/>
          <w:sz w:val="28"/>
          <w:szCs w:val="28"/>
        </w:rPr>
        <w:t>нативные</w:t>
      </w:r>
      <w:proofErr w:type="spellEnd"/>
      <w:r w:rsidRPr="005F4B4D">
        <w:rPr>
          <w:color w:val="000000"/>
          <w:sz w:val="28"/>
          <w:szCs w:val="28"/>
        </w:rPr>
        <w:t xml:space="preserve"> белки, пользуются фильтрацией через мембранные фильтры </w:t>
      </w:r>
      <w:proofErr w:type="spellStart"/>
      <w:r w:rsidRPr="005F4B4D">
        <w:rPr>
          <w:color w:val="000000"/>
          <w:sz w:val="28"/>
          <w:szCs w:val="28"/>
        </w:rPr>
        <w:t>Зейтца</w:t>
      </w:r>
      <w:proofErr w:type="spellEnd"/>
      <w:r w:rsidRPr="005F4B4D">
        <w:rPr>
          <w:color w:val="000000"/>
          <w:sz w:val="28"/>
          <w:szCs w:val="28"/>
        </w:rPr>
        <w:t>.</w:t>
      </w:r>
    </w:p>
    <w:p w:rsidR="00F2581D" w:rsidRPr="005F4B4D" w:rsidRDefault="00F2581D" w:rsidP="00056A8D">
      <w:pPr>
        <w:pStyle w:val="a3"/>
        <w:spacing w:before="0" w:beforeAutospacing="0" w:after="0" w:afterAutospacing="0" w:line="276" w:lineRule="auto"/>
        <w:ind w:firstLine="708"/>
        <w:jc w:val="both"/>
        <w:rPr>
          <w:color w:val="000000"/>
          <w:sz w:val="28"/>
          <w:szCs w:val="28"/>
        </w:rPr>
      </w:pPr>
      <w:r w:rsidRPr="005F4B4D">
        <w:rPr>
          <w:color w:val="000000"/>
          <w:sz w:val="28"/>
          <w:szCs w:val="28"/>
        </w:rPr>
        <w:t xml:space="preserve">Для контроля стерильности среды после стерилизации помещают в термостат при 37°С на 3-5 </w:t>
      </w:r>
      <w:proofErr w:type="spellStart"/>
      <w:r w:rsidRPr="005F4B4D">
        <w:rPr>
          <w:color w:val="000000"/>
          <w:sz w:val="28"/>
          <w:szCs w:val="28"/>
        </w:rPr>
        <w:t>сут</w:t>
      </w:r>
      <w:proofErr w:type="spellEnd"/>
      <w:r w:rsidRPr="005F4B4D">
        <w:rPr>
          <w:color w:val="000000"/>
          <w:sz w:val="28"/>
          <w:szCs w:val="28"/>
        </w:rPr>
        <w:t xml:space="preserve">. Жидкие среды должны оставаться прозрачными, а на поверхности и в толще плотных питательных сред не должны появляться признаки роста. Кроме контроля стерильности, </w:t>
      </w:r>
      <w:proofErr w:type="gramStart"/>
      <w:r w:rsidRPr="005F4B4D">
        <w:rPr>
          <w:color w:val="000000"/>
          <w:sz w:val="28"/>
          <w:szCs w:val="28"/>
        </w:rPr>
        <w:t>про-изводят</w:t>
      </w:r>
      <w:proofErr w:type="gramEnd"/>
      <w:r w:rsidRPr="005F4B4D">
        <w:rPr>
          <w:color w:val="000000"/>
          <w:sz w:val="28"/>
          <w:szCs w:val="28"/>
        </w:rPr>
        <w:t xml:space="preserve"> химический </w:t>
      </w:r>
      <w:r w:rsidRPr="005F4B4D">
        <w:rPr>
          <w:color w:val="000000"/>
          <w:sz w:val="28"/>
          <w:szCs w:val="28"/>
        </w:rPr>
        <w:lastRenderedPageBreak/>
        <w:t>контроль готовых сред, который заключается в том, что в нескольких об-</w:t>
      </w:r>
      <w:proofErr w:type="spellStart"/>
      <w:r w:rsidRPr="005F4B4D">
        <w:rPr>
          <w:color w:val="000000"/>
          <w:sz w:val="28"/>
          <w:szCs w:val="28"/>
        </w:rPr>
        <w:t>разцах</w:t>
      </w:r>
      <w:proofErr w:type="spellEnd"/>
      <w:r w:rsidRPr="005F4B4D">
        <w:rPr>
          <w:color w:val="000000"/>
          <w:sz w:val="28"/>
          <w:szCs w:val="28"/>
        </w:rPr>
        <w:t xml:space="preserve"> каждой серии определяют рН, количество общего и </w:t>
      </w:r>
      <w:proofErr w:type="spellStart"/>
      <w:r w:rsidRPr="005F4B4D">
        <w:rPr>
          <w:color w:val="000000"/>
          <w:sz w:val="28"/>
          <w:szCs w:val="28"/>
        </w:rPr>
        <w:t>аминного</w:t>
      </w:r>
      <w:proofErr w:type="spellEnd"/>
      <w:r w:rsidRPr="005F4B4D">
        <w:rPr>
          <w:color w:val="000000"/>
          <w:sz w:val="28"/>
          <w:szCs w:val="28"/>
        </w:rPr>
        <w:t xml:space="preserve"> азота и хлоридов.</w:t>
      </w:r>
    </w:p>
    <w:p w:rsidR="00F2581D" w:rsidRPr="005F4B4D" w:rsidRDefault="00F2581D" w:rsidP="00056A8D">
      <w:pPr>
        <w:pStyle w:val="a3"/>
        <w:spacing w:before="0" w:beforeAutospacing="0" w:after="0" w:afterAutospacing="0" w:line="276" w:lineRule="auto"/>
        <w:jc w:val="both"/>
        <w:rPr>
          <w:color w:val="000000"/>
          <w:sz w:val="28"/>
          <w:szCs w:val="28"/>
        </w:rPr>
      </w:pPr>
      <w:r w:rsidRPr="005F4B4D">
        <w:rPr>
          <w:color w:val="000000"/>
          <w:sz w:val="28"/>
          <w:szCs w:val="28"/>
        </w:rPr>
        <w:t>Существует также биологический контроль сред. В этом случае несколько образцов среды засевают лабораторной культурой того микроба, для которого приготовлена среда, и изучают характер его роста. Только после того, как среды выдержали контроль, их можно использовать по назначению.</w:t>
      </w:r>
    </w:p>
    <w:p w:rsidR="00F2581D" w:rsidRPr="005F4B4D" w:rsidRDefault="00F2581D" w:rsidP="0078134E">
      <w:pPr>
        <w:shd w:val="clear" w:color="auto" w:fill="FFFFFF"/>
        <w:spacing w:after="0" w:line="276" w:lineRule="auto"/>
        <w:ind w:firstLine="708"/>
        <w:outlineLvl w:val="1"/>
        <w:rPr>
          <w:rFonts w:ascii="Times New Roman" w:eastAsia="Times New Roman" w:hAnsi="Times New Roman" w:cs="Times New Roman"/>
          <w:bCs/>
          <w:sz w:val="28"/>
          <w:szCs w:val="28"/>
          <w:lang w:eastAsia="ru-RU"/>
        </w:rPr>
      </w:pPr>
    </w:p>
    <w:p w:rsidR="00FF5083" w:rsidRPr="00766BBB" w:rsidRDefault="00FF5083" w:rsidP="0078134E">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Питательная среда – это пространство, в котором находится необходимая группа клеток или бактерий. Среды бывают очень разными, в том числе и узкоспециализированными, для роста наиболее привередливых микроорганизмов. Однако существуют и общие требования, предъявляемые ко всем средам без исключения:</w:t>
      </w:r>
    </w:p>
    <w:p w:rsidR="00FF5083" w:rsidRPr="00766BBB" w:rsidRDefault="00FF5083" w:rsidP="0078134E">
      <w:pPr>
        <w:numPr>
          <w:ilvl w:val="0"/>
          <w:numId w:val="15"/>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Питательность. Среда должна содержать все необходимые вещества, которые используются бактериями для роста и не могут быть синтезированы ими без среды.</w:t>
      </w:r>
    </w:p>
    <w:p w:rsidR="00FF5083" w:rsidRPr="00766BBB" w:rsidRDefault="00FF5083" w:rsidP="0078134E">
      <w:pPr>
        <w:numPr>
          <w:ilvl w:val="0"/>
          <w:numId w:val="15"/>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 xml:space="preserve">Нужный уровень </w:t>
      </w:r>
      <w:proofErr w:type="spellStart"/>
      <w:r w:rsidRPr="00766BBB">
        <w:rPr>
          <w:rFonts w:ascii="Times New Roman" w:eastAsia="Times New Roman" w:hAnsi="Times New Roman" w:cs="Times New Roman"/>
          <w:color w:val="000000"/>
          <w:sz w:val="28"/>
          <w:szCs w:val="28"/>
          <w:lang w:eastAsia="ru-RU"/>
        </w:rPr>
        <w:t>pH</w:t>
      </w:r>
      <w:proofErr w:type="spellEnd"/>
      <w:r w:rsidRPr="00766BBB">
        <w:rPr>
          <w:rFonts w:ascii="Times New Roman" w:eastAsia="Times New Roman" w:hAnsi="Times New Roman" w:cs="Times New Roman"/>
          <w:color w:val="000000"/>
          <w:sz w:val="28"/>
          <w:szCs w:val="28"/>
          <w:lang w:eastAsia="ru-RU"/>
        </w:rPr>
        <w:t>. Это требуется для регулирования проницаемости мембраны клетки и, как следствие, уровень питательных веществ, попадающих внутрь.</w:t>
      </w:r>
    </w:p>
    <w:p w:rsidR="00FF5083" w:rsidRPr="00766BBB" w:rsidRDefault="00FF5083" w:rsidP="0078134E">
      <w:pPr>
        <w:numPr>
          <w:ilvl w:val="0"/>
          <w:numId w:val="15"/>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Уровень осмотического давления, равный уровню давления в культивируемой клетке.</w:t>
      </w:r>
    </w:p>
    <w:p w:rsidR="00FF5083" w:rsidRPr="00766BBB" w:rsidRDefault="00FF5083" w:rsidP="0078134E">
      <w:pPr>
        <w:numPr>
          <w:ilvl w:val="0"/>
          <w:numId w:val="15"/>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Оптимальный для конкретной бактерии уровень влажности.</w:t>
      </w:r>
    </w:p>
    <w:p w:rsidR="00FF5083" w:rsidRPr="00766BBB" w:rsidRDefault="00FF5083" w:rsidP="0078134E">
      <w:pPr>
        <w:numPr>
          <w:ilvl w:val="0"/>
          <w:numId w:val="15"/>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proofErr w:type="spellStart"/>
      <w:r w:rsidRPr="00766BBB">
        <w:rPr>
          <w:rFonts w:ascii="Times New Roman" w:eastAsia="Times New Roman" w:hAnsi="Times New Roman" w:cs="Times New Roman"/>
          <w:color w:val="000000"/>
          <w:sz w:val="28"/>
          <w:szCs w:val="28"/>
          <w:lang w:eastAsia="ru-RU"/>
        </w:rPr>
        <w:t>Окислительно</w:t>
      </w:r>
      <w:proofErr w:type="spellEnd"/>
      <w:r w:rsidRPr="00766BBB">
        <w:rPr>
          <w:rFonts w:ascii="Times New Roman" w:eastAsia="Times New Roman" w:hAnsi="Times New Roman" w:cs="Times New Roman"/>
          <w:color w:val="000000"/>
          <w:sz w:val="28"/>
          <w:szCs w:val="28"/>
          <w:lang w:eastAsia="ru-RU"/>
        </w:rPr>
        <w:t>-восстановительные качества. Наибольшие различия требований по данной характеристике существуют при культивировании аэробов и анаэробов.</w:t>
      </w:r>
    </w:p>
    <w:p w:rsidR="00FF5083" w:rsidRPr="00766BBB" w:rsidRDefault="00FF5083" w:rsidP="0078134E">
      <w:pPr>
        <w:numPr>
          <w:ilvl w:val="0"/>
          <w:numId w:val="15"/>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Единый состав среды. Каждая конкретная среда должна иметь одинаковое количество веществ, чтобы не было вариативности в результатах культивирования.</w:t>
      </w:r>
    </w:p>
    <w:p w:rsidR="00D02DD9" w:rsidRPr="009611B2" w:rsidRDefault="00FF5083" w:rsidP="009611B2">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При этом питательные среды могут значительно различаться по всем остальным характеристикам. Они могут быть как натуральными, так и синтезированными искусственно, а также жид</w:t>
      </w:r>
      <w:r w:rsidR="009611B2">
        <w:rPr>
          <w:rFonts w:ascii="Times New Roman" w:eastAsia="Times New Roman" w:hAnsi="Times New Roman" w:cs="Times New Roman"/>
          <w:color w:val="000000"/>
          <w:sz w:val="28"/>
          <w:szCs w:val="28"/>
          <w:lang w:eastAsia="ru-RU"/>
        </w:rPr>
        <w:t>кими, полужидкими или плотными.</w:t>
      </w:r>
    </w:p>
    <w:p w:rsidR="00FF5083" w:rsidRPr="00766BBB" w:rsidRDefault="00FF5083" w:rsidP="009611B2">
      <w:pPr>
        <w:shd w:val="clear" w:color="auto" w:fill="FFFFFF"/>
        <w:spacing w:after="0" w:line="276" w:lineRule="auto"/>
        <w:jc w:val="both"/>
        <w:outlineLvl w:val="1"/>
        <w:rPr>
          <w:rFonts w:ascii="Times New Roman" w:eastAsia="Times New Roman" w:hAnsi="Times New Roman" w:cs="Times New Roman"/>
          <w:b/>
          <w:bCs/>
          <w:sz w:val="28"/>
          <w:szCs w:val="28"/>
          <w:lang w:eastAsia="ru-RU"/>
        </w:rPr>
      </w:pPr>
      <w:r w:rsidRPr="00766BBB">
        <w:rPr>
          <w:rFonts w:ascii="Times New Roman" w:eastAsia="Times New Roman" w:hAnsi="Times New Roman" w:cs="Times New Roman"/>
          <w:b/>
          <w:bCs/>
          <w:sz w:val="28"/>
          <w:szCs w:val="28"/>
          <w:lang w:eastAsia="ru-RU"/>
        </w:rPr>
        <w:t>Условия роста</w:t>
      </w:r>
    </w:p>
    <w:p w:rsidR="00DE2D2A" w:rsidRPr="009611B2" w:rsidRDefault="00FF5083" w:rsidP="009611B2">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766BBB">
        <w:rPr>
          <w:rFonts w:ascii="Times New Roman" w:eastAsia="Times New Roman" w:hAnsi="Times New Roman" w:cs="Times New Roman"/>
          <w:color w:val="000000"/>
          <w:sz w:val="28"/>
          <w:szCs w:val="28"/>
          <w:lang w:eastAsia="ru-RU"/>
        </w:rPr>
        <w:t xml:space="preserve">Рост микроорганизмов и клеток невозможен без соблюдения определенных условий, таких как температура, влажность, давление, свет и аэрация (насыщение кислородом). Существуют микроорганизмы, которые имеют диаметрально противоположные требования по условиям роста. Для решения проблемы условий при культивировании различных клеток или микроорганизмов используется специальная аппаратура с камерами, внутри которых поддерживается нужный уровень температуры, света или давления. В </w:t>
      </w:r>
      <w:r w:rsidRPr="00766BBB">
        <w:rPr>
          <w:rFonts w:ascii="Times New Roman" w:eastAsia="Times New Roman" w:hAnsi="Times New Roman" w:cs="Times New Roman"/>
          <w:color w:val="000000"/>
          <w:sz w:val="28"/>
          <w:szCs w:val="28"/>
          <w:lang w:eastAsia="ru-RU"/>
        </w:rPr>
        <w:lastRenderedPageBreak/>
        <w:t>одном таком устройстве, но в разных камерах, может быть одновременно несколько чашек Петри с материалом, имеющим различные тр</w:t>
      </w:r>
      <w:r w:rsidR="00720B10">
        <w:rPr>
          <w:rFonts w:ascii="Times New Roman" w:eastAsia="Times New Roman" w:hAnsi="Times New Roman" w:cs="Times New Roman"/>
          <w:color w:val="000000"/>
          <w:sz w:val="28"/>
          <w:szCs w:val="28"/>
          <w:lang w:eastAsia="ru-RU"/>
        </w:rPr>
        <w:t>ебования по условиям роста.</w:t>
      </w:r>
    </w:p>
    <w:p w:rsidR="00FF5083" w:rsidRPr="00A90C84" w:rsidRDefault="00FF5083" w:rsidP="0078134E">
      <w:pPr>
        <w:shd w:val="clear" w:color="auto" w:fill="FFFFFF"/>
        <w:spacing w:before="480" w:after="240" w:line="276" w:lineRule="auto"/>
        <w:jc w:val="both"/>
        <w:outlineLvl w:val="1"/>
        <w:rPr>
          <w:rFonts w:ascii="Times New Roman" w:eastAsia="Times New Roman" w:hAnsi="Times New Roman" w:cs="Times New Roman"/>
          <w:b/>
          <w:bCs/>
          <w:sz w:val="28"/>
          <w:szCs w:val="28"/>
          <w:lang w:eastAsia="ru-RU"/>
        </w:rPr>
      </w:pPr>
      <w:r w:rsidRPr="00A90C84">
        <w:rPr>
          <w:rFonts w:ascii="Times New Roman" w:eastAsia="Times New Roman" w:hAnsi="Times New Roman" w:cs="Times New Roman"/>
          <w:b/>
          <w:bCs/>
          <w:sz w:val="28"/>
          <w:szCs w:val="28"/>
          <w:lang w:eastAsia="ru-RU"/>
        </w:rPr>
        <w:t>Стерилизация посуды, сред и окружения</w:t>
      </w:r>
    </w:p>
    <w:p w:rsidR="00FF5083" w:rsidRPr="00A90C84" w:rsidRDefault="00FF5083" w:rsidP="0078134E">
      <w:pPr>
        <w:shd w:val="clear" w:color="auto" w:fill="FFFFFF"/>
        <w:spacing w:before="150" w:after="150" w:line="276" w:lineRule="auto"/>
        <w:ind w:firstLine="708"/>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Одним из наиболее важных требований к процессу культивирования, является отсутствие загрязнений на оборудовании, при помощи которого происходит выращивание. Этого добиваются, проводя мероприятия по стерилизации. Стерилизация может проводиться несколькими способами, наиболее известные и используемые в современных лабораториях:</w:t>
      </w:r>
    </w:p>
    <w:p w:rsidR="00FF5083" w:rsidRPr="00A90C84" w:rsidRDefault="00FF5083" w:rsidP="0078134E">
      <w:pPr>
        <w:numPr>
          <w:ilvl w:val="0"/>
          <w:numId w:val="16"/>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Прокаливание. Экспресс-метод устранения микробиологического загрязнения через нагрев, может выполняться на спиртовке. Однако данный метод не может быть использован с чем-то, кроме игл и петель для переноса материала.</w:t>
      </w:r>
    </w:p>
    <w:p w:rsidR="00FF5083" w:rsidRPr="00A90C84" w:rsidRDefault="00FF5083" w:rsidP="0078134E">
      <w:pPr>
        <w:numPr>
          <w:ilvl w:val="0"/>
          <w:numId w:val="16"/>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Кипячение. Данный метод широко используется для устранения микробов, но споры бактерий он не устраняет.</w:t>
      </w:r>
    </w:p>
    <w:p w:rsidR="00FF5083" w:rsidRPr="00A90C84" w:rsidRDefault="00FF5083" w:rsidP="0078134E">
      <w:pPr>
        <w:numPr>
          <w:ilvl w:val="0"/>
          <w:numId w:val="16"/>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Сухожаровая стерилизация. Проводится в сушильном шкафу, наиболее часто используется для лабораторной посуды.</w:t>
      </w:r>
    </w:p>
    <w:p w:rsidR="00FF5083" w:rsidRPr="00A90C84" w:rsidRDefault="00FF5083" w:rsidP="0078134E">
      <w:pPr>
        <w:numPr>
          <w:ilvl w:val="0"/>
          <w:numId w:val="16"/>
        </w:numPr>
        <w:shd w:val="clear" w:color="auto" w:fill="FFFFFF"/>
        <w:spacing w:after="0" w:line="276" w:lineRule="auto"/>
        <w:ind w:left="0"/>
        <w:jc w:val="both"/>
        <w:rPr>
          <w:rFonts w:ascii="Times New Roman" w:eastAsia="Times New Roman" w:hAnsi="Times New Roman" w:cs="Times New Roman"/>
          <w:color w:val="000000"/>
          <w:sz w:val="28"/>
          <w:szCs w:val="28"/>
          <w:lang w:eastAsia="ru-RU"/>
        </w:rPr>
      </w:pPr>
      <w:proofErr w:type="spellStart"/>
      <w:r w:rsidRPr="00A90C84">
        <w:rPr>
          <w:rFonts w:ascii="Times New Roman" w:eastAsia="Times New Roman" w:hAnsi="Times New Roman" w:cs="Times New Roman"/>
          <w:color w:val="000000"/>
          <w:sz w:val="28"/>
          <w:szCs w:val="28"/>
          <w:lang w:eastAsia="ru-RU"/>
        </w:rPr>
        <w:t>Автоклавирование</w:t>
      </w:r>
      <w:proofErr w:type="spellEnd"/>
      <w:r w:rsidRPr="00A90C84">
        <w:rPr>
          <w:rFonts w:ascii="Times New Roman" w:eastAsia="Times New Roman" w:hAnsi="Times New Roman" w:cs="Times New Roman"/>
          <w:color w:val="000000"/>
          <w:sz w:val="28"/>
          <w:szCs w:val="28"/>
          <w:lang w:eastAsia="ru-RU"/>
        </w:rPr>
        <w:t xml:space="preserve"> под давлением. Один из самых популярных и универсальных методов, однако многие материалы и среды разрушаются при использовании автоклавов.</w:t>
      </w:r>
    </w:p>
    <w:p w:rsidR="00432D9E" w:rsidRDefault="00FF5083" w:rsidP="0078134E">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 xml:space="preserve">Основным моментом в современном культивировании клеток и микроорганизмов, всегда будет являться </w:t>
      </w:r>
      <w:proofErr w:type="spellStart"/>
      <w:r w:rsidRPr="00A90C84">
        <w:rPr>
          <w:rFonts w:ascii="Times New Roman" w:eastAsia="Times New Roman" w:hAnsi="Times New Roman" w:cs="Times New Roman"/>
          <w:color w:val="000000"/>
          <w:sz w:val="28"/>
          <w:szCs w:val="28"/>
          <w:lang w:eastAsia="ru-RU"/>
        </w:rPr>
        <w:t>неуниверсальность</w:t>
      </w:r>
      <w:proofErr w:type="spellEnd"/>
      <w:r w:rsidRPr="00A90C84">
        <w:rPr>
          <w:rFonts w:ascii="Times New Roman" w:eastAsia="Times New Roman" w:hAnsi="Times New Roman" w:cs="Times New Roman"/>
          <w:color w:val="000000"/>
          <w:sz w:val="28"/>
          <w:szCs w:val="28"/>
          <w:lang w:eastAsia="ru-RU"/>
        </w:rPr>
        <w:t xml:space="preserve"> методик. Из-за большого разнообразия</w:t>
      </w:r>
      <w:r w:rsidRPr="00FF5083">
        <w:rPr>
          <w:rFonts w:ascii="Arial" w:eastAsia="Times New Roman" w:hAnsi="Arial" w:cs="Arial"/>
          <w:color w:val="000000"/>
          <w:sz w:val="24"/>
          <w:szCs w:val="24"/>
          <w:lang w:eastAsia="ru-RU"/>
        </w:rPr>
        <w:t xml:space="preserve"> </w:t>
      </w:r>
      <w:r w:rsidRPr="00A90C84">
        <w:rPr>
          <w:rFonts w:ascii="Times New Roman" w:eastAsia="Times New Roman" w:hAnsi="Times New Roman" w:cs="Times New Roman"/>
          <w:color w:val="000000"/>
          <w:sz w:val="28"/>
          <w:szCs w:val="28"/>
          <w:lang w:eastAsia="ru-RU"/>
        </w:rPr>
        <w:t>объектов культивирования, всегда будет необходимость подбирать наилучшие условия для конкретного объекта.</w:t>
      </w:r>
    </w:p>
    <w:p w:rsidR="00A90C84" w:rsidRPr="00CF6289" w:rsidRDefault="00432D9E" w:rsidP="0078134E">
      <w:pPr>
        <w:shd w:val="clear" w:color="auto" w:fill="FFFFFF"/>
        <w:spacing w:before="150" w:after="150" w:line="276" w:lineRule="auto"/>
        <w:jc w:val="both"/>
        <w:rPr>
          <w:rFonts w:ascii="Times New Roman" w:hAnsi="Times New Roman" w:cs="Times New Roman"/>
          <w:b/>
          <w:sz w:val="28"/>
          <w:szCs w:val="28"/>
        </w:rPr>
      </w:pPr>
      <w:r w:rsidRPr="00A90C84">
        <w:rPr>
          <w:rFonts w:ascii="Times New Roman" w:hAnsi="Times New Roman" w:cs="Times New Roman"/>
          <w:b/>
          <w:sz w:val="28"/>
          <w:szCs w:val="28"/>
        </w:rPr>
        <w:t>Кинетика роста и развития микроорганизмов</w:t>
      </w:r>
    </w:p>
    <w:p w:rsidR="00432D9E" w:rsidRPr="00A90C84" w:rsidRDefault="00432D9E" w:rsidP="0078134E">
      <w:pPr>
        <w:shd w:val="clear" w:color="auto" w:fill="FFFFFF"/>
        <w:spacing w:before="150" w:after="150" w:line="276" w:lineRule="auto"/>
        <w:ind w:firstLine="708"/>
        <w:jc w:val="both"/>
        <w:rPr>
          <w:rFonts w:ascii="Times New Roman" w:hAnsi="Times New Roman" w:cs="Times New Roman"/>
          <w:sz w:val="28"/>
          <w:szCs w:val="28"/>
        </w:rPr>
      </w:pPr>
      <w:r w:rsidRPr="00A90C84">
        <w:rPr>
          <w:rFonts w:ascii="Times New Roman" w:hAnsi="Times New Roman" w:cs="Times New Roman"/>
          <w:sz w:val="28"/>
          <w:szCs w:val="28"/>
        </w:rPr>
        <w:t xml:space="preserve"> Как известно, микроорганизмы, попав в свежую полноценную питательную среду, начинают размножаться не сразу. Этот период называют лаг-фазой – I фаза. В этот период культура как бы привыкает к новым условиям обитания. Активируются ферментные системы, если необходимо, синтезируются новые ферментные системы, клетка готовится к синтезу нуклеиновых кислот и других соединений. Продолжительность этой фазы зависит от физиологических особенностей микроорганизмов, состава питательной среды и условий культивирования. Чем эти различия меньше и чем больше посевного материала, тем короче эта фаза.</w:t>
      </w:r>
    </w:p>
    <w:p w:rsidR="00432D9E" w:rsidRPr="00A90C84" w:rsidRDefault="00432D9E" w:rsidP="0078134E">
      <w:pPr>
        <w:shd w:val="clear" w:color="auto" w:fill="FFFFFF"/>
        <w:spacing w:before="150" w:after="150" w:line="276" w:lineRule="auto"/>
        <w:ind w:firstLine="708"/>
        <w:jc w:val="both"/>
        <w:rPr>
          <w:rFonts w:ascii="Times New Roman" w:hAnsi="Times New Roman" w:cs="Times New Roman"/>
          <w:sz w:val="28"/>
          <w:szCs w:val="28"/>
        </w:rPr>
      </w:pPr>
      <w:r w:rsidRPr="00A90C84">
        <w:rPr>
          <w:rFonts w:ascii="Times New Roman" w:hAnsi="Times New Roman" w:cs="Times New Roman"/>
          <w:sz w:val="28"/>
          <w:szCs w:val="28"/>
        </w:rPr>
        <w:lastRenderedPageBreak/>
        <w:t xml:space="preserve"> II фаза называется фазой ускоренного роста, она характеризуется началом деления клеток, увеличением общей массы популяции и постоянным увеличением скорости роста культуры; обычно она непродолжительна.</w:t>
      </w:r>
    </w:p>
    <w:p w:rsidR="00432D9E" w:rsidRPr="00A90C84" w:rsidRDefault="00432D9E" w:rsidP="0078134E">
      <w:pPr>
        <w:shd w:val="clear" w:color="auto" w:fill="FFFFFF"/>
        <w:spacing w:before="150" w:after="150" w:line="276" w:lineRule="auto"/>
        <w:ind w:firstLine="708"/>
        <w:jc w:val="both"/>
        <w:rPr>
          <w:rFonts w:ascii="Times New Roman" w:eastAsiaTheme="minorHAnsi" w:hAnsi="Times New Roman" w:cs="Times New Roman"/>
          <w:sz w:val="28"/>
          <w:szCs w:val="28"/>
        </w:rPr>
      </w:pPr>
      <w:r w:rsidRPr="00A90C84">
        <w:rPr>
          <w:rFonts w:ascii="Times New Roman" w:hAnsi="Times New Roman" w:cs="Times New Roman"/>
          <w:sz w:val="28"/>
          <w:szCs w:val="28"/>
        </w:rPr>
        <w:t>Затем следует логарифмическая, или экспоненциальная, фаза роста – III фаза. В этот период отмечается максимальная скорость роста культуры, интервалы между появлением предыдущего и последующего поколения постоянны. Логарифм числа кле</w:t>
      </w:r>
      <w:r w:rsidR="00A90C84">
        <w:rPr>
          <w:rFonts w:ascii="Times New Roman" w:hAnsi="Times New Roman" w:cs="Times New Roman"/>
          <w:sz w:val="28"/>
          <w:szCs w:val="28"/>
        </w:rPr>
        <w:t>ток линейно зависит от времени.</w:t>
      </w:r>
    </w:p>
    <w:p w:rsidR="00FF5083" w:rsidRPr="00A90C84" w:rsidRDefault="00B147D7" w:rsidP="0078134E">
      <w:pPr>
        <w:shd w:val="clear" w:color="auto" w:fill="FFFFFF"/>
        <w:spacing w:before="150" w:after="150" w:line="276" w:lineRule="auto"/>
        <w:ind w:firstLine="708"/>
        <w:jc w:val="both"/>
        <w:rPr>
          <w:rFonts w:ascii="Times New Roman" w:eastAsia="Times New Roman" w:hAnsi="Times New Roman" w:cs="Times New Roman"/>
          <w:color w:val="000000"/>
          <w:sz w:val="28"/>
          <w:szCs w:val="28"/>
          <w:lang w:eastAsia="ru-RU"/>
        </w:rPr>
      </w:pPr>
      <w:r w:rsidRPr="00A90C84">
        <w:rPr>
          <w:rFonts w:ascii="Times New Roman" w:hAnsi="Times New Roman" w:cs="Times New Roman"/>
          <w:sz w:val="28"/>
          <w:szCs w:val="28"/>
        </w:rPr>
        <w:t>Вследствие интенсивного роста и размножения культуры запас необходимых питательных веществ в среде уменьшается. Это является основной причиной снижения скорости роста культуры. Кроме того, в среде накапливаются продукты метаболизма, которые в определенной концентрации могут мешать нормальному протеканию биохимических процессов обмена веществ. Иногда в питательной среде образуется так много клеток, что для новых поколений клеток не хватает пространства, а точнее, поверхности. Скорость роста снижается, уменьшается число делений клеток, наступает IV фаза – фаза замедления или уменьшения скорости роста</w:t>
      </w:r>
    </w:p>
    <w:p w:rsidR="008E215A" w:rsidRPr="00A90C84" w:rsidRDefault="00B147D7" w:rsidP="0078134E">
      <w:pPr>
        <w:shd w:val="clear" w:color="auto" w:fill="FFFFFF"/>
        <w:spacing w:after="0" w:line="276" w:lineRule="auto"/>
        <w:ind w:firstLine="708"/>
        <w:jc w:val="both"/>
        <w:rPr>
          <w:rFonts w:ascii="Times New Roman" w:hAnsi="Times New Roman" w:cs="Times New Roman"/>
          <w:sz w:val="28"/>
          <w:szCs w:val="28"/>
        </w:rPr>
      </w:pPr>
      <w:r w:rsidRPr="00A90C84">
        <w:rPr>
          <w:rFonts w:ascii="Times New Roman" w:hAnsi="Times New Roman" w:cs="Times New Roman"/>
          <w:sz w:val="28"/>
          <w:szCs w:val="28"/>
        </w:rPr>
        <w:t xml:space="preserve">V фаза называется стационарной (фазой линейного роста). Масса и количество всех живых клеток достигает максимума. Количество вновь образовавшихся клеток на этом этапе равно количеству клеток, отмерших и </w:t>
      </w:r>
      <w:proofErr w:type="spellStart"/>
      <w:r w:rsidRPr="00A90C84">
        <w:rPr>
          <w:rFonts w:ascii="Times New Roman" w:hAnsi="Times New Roman" w:cs="Times New Roman"/>
          <w:sz w:val="28"/>
          <w:szCs w:val="28"/>
        </w:rPr>
        <w:t>автолизованных</w:t>
      </w:r>
      <w:proofErr w:type="spellEnd"/>
      <w:r w:rsidRPr="00A90C84">
        <w:rPr>
          <w:rFonts w:ascii="Times New Roman" w:hAnsi="Times New Roman" w:cs="Times New Roman"/>
          <w:sz w:val="28"/>
          <w:szCs w:val="28"/>
        </w:rPr>
        <w:t xml:space="preserve"> (разрушенных клеточными ферментами).</w:t>
      </w:r>
    </w:p>
    <w:p w:rsidR="00B147D7" w:rsidRPr="00A90C84" w:rsidRDefault="00B147D7" w:rsidP="0078134E">
      <w:pPr>
        <w:shd w:val="clear" w:color="auto" w:fill="FFFFFF"/>
        <w:spacing w:after="0" w:line="276" w:lineRule="auto"/>
        <w:ind w:firstLine="708"/>
        <w:jc w:val="both"/>
        <w:rPr>
          <w:rFonts w:ascii="Times New Roman" w:hAnsi="Times New Roman" w:cs="Times New Roman"/>
          <w:sz w:val="28"/>
          <w:szCs w:val="28"/>
        </w:rPr>
      </w:pPr>
      <w:r w:rsidRPr="00A90C84">
        <w:rPr>
          <w:rFonts w:ascii="Times New Roman" w:hAnsi="Times New Roman" w:cs="Times New Roman"/>
          <w:sz w:val="28"/>
          <w:szCs w:val="28"/>
        </w:rPr>
        <w:t>В какой-то момент, это равновесие нарушается и количество отмерших клеток превышает прирост. Наступает VI фаза – фаза ускорения отмирания.</w:t>
      </w:r>
    </w:p>
    <w:p w:rsidR="00B147D7" w:rsidRPr="00A90C84" w:rsidRDefault="00B147D7" w:rsidP="0078134E">
      <w:pPr>
        <w:shd w:val="clear" w:color="auto" w:fill="FFFFFF"/>
        <w:spacing w:after="0" w:line="276" w:lineRule="auto"/>
        <w:ind w:firstLine="708"/>
        <w:jc w:val="both"/>
        <w:rPr>
          <w:rFonts w:ascii="Times New Roman" w:hAnsi="Times New Roman" w:cs="Times New Roman"/>
          <w:sz w:val="28"/>
          <w:szCs w:val="28"/>
        </w:rPr>
      </w:pPr>
      <w:r w:rsidRPr="00A90C84">
        <w:rPr>
          <w:rFonts w:ascii="Times New Roman" w:hAnsi="Times New Roman" w:cs="Times New Roman"/>
          <w:sz w:val="28"/>
          <w:szCs w:val="28"/>
        </w:rPr>
        <w:t>Завершается цикл роста и развития популяции в замкнутом объеме VII фазой, характеризующейся отмиранием и автолизом микроорганизмов, которая называется фазой отмирания. На этой стадии биомасса клеток значительно уменьшается, так как запасные вещества клетки исчерпываются.</w:t>
      </w:r>
    </w:p>
    <w:p w:rsidR="00B147D7" w:rsidRPr="00A90C84" w:rsidRDefault="00B147D7" w:rsidP="0078134E">
      <w:pPr>
        <w:shd w:val="clear" w:color="auto" w:fill="FFFFFF"/>
        <w:spacing w:after="0" w:line="276" w:lineRule="auto"/>
        <w:ind w:firstLine="708"/>
        <w:jc w:val="both"/>
        <w:rPr>
          <w:rFonts w:ascii="Times New Roman" w:hAnsi="Times New Roman" w:cs="Times New Roman"/>
          <w:sz w:val="28"/>
          <w:szCs w:val="28"/>
        </w:rPr>
      </w:pPr>
      <w:r w:rsidRPr="00A90C84">
        <w:rPr>
          <w:rFonts w:ascii="Times New Roman" w:hAnsi="Times New Roman" w:cs="Times New Roman"/>
          <w:sz w:val="28"/>
          <w:szCs w:val="28"/>
        </w:rPr>
        <w:t>Кинетика роста микроорганизмов. Для выращивания любой культуры необходимы: 1) жизнеспособный посевной материал; 2) источники энергии и углерода; 3) питательные вещества для синтеза биомассы; 4) отсутствие ингибиторов роста; 5) соответствующие физико-химические условия (температура, рН среды, наличие или отсутствие кислорода и др.).</w:t>
      </w:r>
    </w:p>
    <w:p w:rsidR="00B147D7" w:rsidRPr="00A90C84" w:rsidRDefault="00B147D7" w:rsidP="0078134E">
      <w:pPr>
        <w:spacing w:after="0" w:line="276" w:lineRule="auto"/>
        <w:jc w:val="both"/>
        <w:rPr>
          <w:rFonts w:ascii="Times New Roman" w:hAnsi="Times New Roman" w:cs="Times New Roman"/>
          <w:sz w:val="28"/>
          <w:szCs w:val="28"/>
        </w:rPr>
      </w:pPr>
      <w:r w:rsidRPr="00A90C84">
        <w:rPr>
          <w:rFonts w:ascii="Times New Roman" w:hAnsi="Times New Roman" w:cs="Times New Roman"/>
          <w:sz w:val="28"/>
          <w:szCs w:val="28"/>
        </w:rPr>
        <w:t xml:space="preserve">Если все эти требования выполнены, то скорость роста (увеличения биомассы) одноклеточных микроорганизмов с бинарным делением, размножающихся в условиях хорошо перемешиваемой периодической культуры, будет пропорциональна концентрации микробной массы, то есть: </w:t>
      </w:r>
    </w:p>
    <w:p w:rsidR="008E215A" w:rsidRPr="00A90C84" w:rsidRDefault="00B147D7" w:rsidP="0078134E">
      <w:pPr>
        <w:spacing w:before="100" w:beforeAutospacing="1" w:after="100" w:afterAutospacing="1" w:line="276" w:lineRule="auto"/>
        <w:jc w:val="both"/>
        <w:rPr>
          <w:rFonts w:ascii="Times New Roman" w:hAnsi="Times New Roman" w:cs="Times New Roman"/>
          <w:sz w:val="28"/>
          <w:szCs w:val="28"/>
        </w:rPr>
      </w:pPr>
      <w:r w:rsidRPr="00A90C84">
        <w:rPr>
          <w:rFonts w:ascii="Times New Roman" w:hAnsi="Times New Roman" w:cs="Times New Roman"/>
          <w:sz w:val="28"/>
          <w:szCs w:val="28"/>
        </w:rPr>
        <w:t>d x/</w:t>
      </w:r>
      <w:proofErr w:type="spellStart"/>
      <w:r w:rsidRPr="00A90C84">
        <w:rPr>
          <w:rFonts w:ascii="Times New Roman" w:hAnsi="Times New Roman" w:cs="Times New Roman"/>
          <w:sz w:val="28"/>
          <w:szCs w:val="28"/>
          <w:lang w:val="en-US"/>
        </w:rPr>
        <w:t>dt</w:t>
      </w:r>
      <w:proofErr w:type="spellEnd"/>
      <w:r w:rsidRPr="00A90C84">
        <w:rPr>
          <w:rFonts w:ascii="Times New Roman" w:hAnsi="Times New Roman" w:cs="Times New Roman"/>
          <w:sz w:val="28"/>
          <w:szCs w:val="28"/>
        </w:rPr>
        <w:t xml:space="preserve"> = μ x  </w:t>
      </w:r>
    </w:p>
    <w:p w:rsidR="00B147D7" w:rsidRPr="00A90C84" w:rsidRDefault="00B147D7"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lastRenderedPageBreak/>
        <w:t>где d x / d t – скорость роста;</w:t>
      </w:r>
    </w:p>
    <w:p w:rsidR="00B147D7" w:rsidRPr="00A90C84" w:rsidRDefault="00B147D7"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μ – коэффициент пропорциональности, обычно называемый</w:t>
      </w:r>
    </w:p>
    <w:p w:rsidR="00B147D7" w:rsidRPr="00A90C84" w:rsidRDefault="00B147D7"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удельной скоростью роста;</w:t>
      </w:r>
    </w:p>
    <w:p w:rsidR="00B147D7" w:rsidRPr="00A90C84" w:rsidRDefault="00B147D7"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х – концентрация биомассы (на сухой вес).</w:t>
      </w:r>
    </w:p>
    <w:p w:rsidR="00B822FC" w:rsidRPr="00A90C84" w:rsidRDefault="00B822FC"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 xml:space="preserve">Если μ является постоянной величиной, то такой рост культуры микроорганизмов называют экспоненциальным, или логарифмическим. Он имеет место тогда, когда состав микробной биомассы и условия окружающей среды остаются постоянными. Это относится и к смешанным культурам, в которых одноклеточные организмы равномерно распределены в </w:t>
      </w:r>
      <w:proofErr w:type="spellStart"/>
      <w:r w:rsidRPr="00A90C84">
        <w:rPr>
          <w:rFonts w:ascii="Times New Roman" w:eastAsia="Times New Roman" w:hAnsi="Times New Roman" w:cs="Times New Roman"/>
          <w:color w:val="000000"/>
          <w:sz w:val="28"/>
          <w:szCs w:val="28"/>
          <w:lang w:eastAsia="ru-RU"/>
        </w:rPr>
        <w:t>культуральной</w:t>
      </w:r>
      <w:proofErr w:type="spellEnd"/>
      <w:r w:rsidRPr="00A90C84">
        <w:rPr>
          <w:rFonts w:ascii="Times New Roman" w:eastAsia="Times New Roman" w:hAnsi="Times New Roman" w:cs="Times New Roman"/>
          <w:color w:val="000000"/>
          <w:sz w:val="28"/>
          <w:szCs w:val="28"/>
          <w:lang w:eastAsia="ru-RU"/>
        </w:rPr>
        <w:t xml:space="preserve"> среде.</w:t>
      </w:r>
    </w:p>
    <w:p w:rsidR="00B822FC" w:rsidRPr="00A90C84" w:rsidRDefault="00B822FC" w:rsidP="0078134E">
      <w:pPr>
        <w:spacing w:before="100" w:beforeAutospacing="1" w:after="100" w:afterAutospacing="1" w:line="276" w:lineRule="auto"/>
        <w:ind w:firstLine="708"/>
        <w:rPr>
          <w:rFonts w:ascii="Times New Roman" w:hAnsi="Times New Roman" w:cs="Times New Roman"/>
          <w:b/>
          <w:sz w:val="28"/>
          <w:szCs w:val="28"/>
        </w:rPr>
      </w:pPr>
      <w:r w:rsidRPr="00A90C84">
        <w:rPr>
          <w:rFonts w:ascii="Times New Roman" w:hAnsi="Times New Roman" w:cs="Times New Roman"/>
          <w:b/>
          <w:sz w:val="28"/>
          <w:szCs w:val="28"/>
        </w:rPr>
        <w:t xml:space="preserve">Продукты микробного брожения и метаболизма </w:t>
      </w:r>
    </w:p>
    <w:p w:rsidR="0078134E" w:rsidRDefault="00B822FC" w:rsidP="0078134E">
      <w:pPr>
        <w:spacing w:after="0" w:line="276" w:lineRule="auto"/>
        <w:ind w:firstLine="709"/>
        <w:jc w:val="both"/>
        <w:rPr>
          <w:rFonts w:ascii="Times New Roman" w:hAnsi="Times New Roman" w:cs="Times New Roman"/>
          <w:sz w:val="28"/>
          <w:szCs w:val="28"/>
        </w:rPr>
      </w:pPr>
      <w:r w:rsidRPr="00A90C84">
        <w:rPr>
          <w:rFonts w:ascii="Times New Roman" w:hAnsi="Times New Roman" w:cs="Times New Roman"/>
          <w:sz w:val="28"/>
          <w:szCs w:val="28"/>
        </w:rPr>
        <w:t>К продуктам микробного брожения и метаболизма относятся первичные метаболиты, вторичные метаболиты, ферменты и сама клеточная биомасса (так называемые белки одноклеточных микроорганизмов).</w:t>
      </w:r>
    </w:p>
    <w:p w:rsidR="00B822FC" w:rsidRPr="00A90C84" w:rsidRDefault="00B822FC" w:rsidP="0078134E">
      <w:pPr>
        <w:spacing w:after="0" w:line="276" w:lineRule="auto"/>
        <w:ind w:firstLine="709"/>
        <w:jc w:val="both"/>
        <w:rPr>
          <w:rFonts w:ascii="Times New Roman" w:hAnsi="Times New Roman" w:cs="Times New Roman"/>
          <w:sz w:val="28"/>
          <w:szCs w:val="28"/>
        </w:rPr>
      </w:pPr>
      <w:r w:rsidRPr="00A90C84">
        <w:rPr>
          <w:rFonts w:ascii="Times New Roman" w:hAnsi="Times New Roman" w:cs="Times New Roman"/>
          <w:sz w:val="28"/>
          <w:szCs w:val="28"/>
        </w:rPr>
        <w:t>Первичные метаболиты – это низкомолекулярные соединения, необходимые для роста микробов; одни из них являются строительными блоками макромолекул, другие участвуют в синтезе коферментов.</w:t>
      </w:r>
    </w:p>
    <w:p w:rsidR="00B822FC" w:rsidRPr="00A90C84" w:rsidRDefault="00B822FC" w:rsidP="0078134E">
      <w:pPr>
        <w:spacing w:after="0" w:line="276" w:lineRule="auto"/>
        <w:ind w:firstLine="709"/>
        <w:jc w:val="both"/>
        <w:rPr>
          <w:rFonts w:ascii="Times New Roman" w:hAnsi="Times New Roman" w:cs="Times New Roman"/>
          <w:sz w:val="28"/>
          <w:szCs w:val="28"/>
        </w:rPr>
      </w:pPr>
      <w:r w:rsidRPr="00A90C84">
        <w:rPr>
          <w:rFonts w:ascii="Times New Roman" w:hAnsi="Times New Roman" w:cs="Times New Roman"/>
          <w:sz w:val="28"/>
          <w:szCs w:val="28"/>
        </w:rPr>
        <w:t xml:space="preserve"> Среди наиболее важных для промышленности метаболитов можно выделить аминокислоты, органические кислоты, пуриновые и </w:t>
      </w:r>
      <w:proofErr w:type="spellStart"/>
      <w:r w:rsidRPr="00A90C84">
        <w:rPr>
          <w:rFonts w:ascii="Times New Roman" w:hAnsi="Times New Roman" w:cs="Times New Roman"/>
          <w:sz w:val="28"/>
          <w:szCs w:val="28"/>
        </w:rPr>
        <w:t>примидиновые</w:t>
      </w:r>
      <w:proofErr w:type="spellEnd"/>
      <w:r w:rsidRPr="00A90C84">
        <w:rPr>
          <w:rFonts w:ascii="Times New Roman" w:hAnsi="Times New Roman" w:cs="Times New Roman"/>
          <w:sz w:val="28"/>
          <w:szCs w:val="28"/>
        </w:rPr>
        <w:t xml:space="preserve"> нуклеотиды, витамины и другие. Исходными </w:t>
      </w:r>
      <w:proofErr w:type="spellStart"/>
      <w:r w:rsidRPr="00A90C84">
        <w:rPr>
          <w:rFonts w:ascii="Times New Roman" w:hAnsi="Times New Roman" w:cs="Times New Roman"/>
          <w:sz w:val="28"/>
          <w:szCs w:val="28"/>
        </w:rPr>
        <w:t>штам</w:t>
      </w:r>
      <w:proofErr w:type="spellEnd"/>
      <w:r w:rsidRPr="00A90C84">
        <w:rPr>
          <w:rFonts w:ascii="Times New Roman" w:hAnsi="Times New Roman" w:cs="Times New Roman"/>
          <w:sz w:val="28"/>
          <w:szCs w:val="28"/>
        </w:rPr>
        <w:t xml:space="preserve">- 59 </w:t>
      </w:r>
      <w:proofErr w:type="spellStart"/>
      <w:r w:rsidRPr="00A90C84">
        <w:rPr>
          <w:rFonts w:ascii="Times New Roman" w:hAnsi="Times New Roman" w:cs="Times New Roman"/>
          <w:sz w:val="28"/>
          <w:szCs w:val="28"/>
        </w:rPr>
        <w:t>мами</w:t>
      </w:r>
      <w:proofErr w:type="spellEnd"/>
      <w:r w:rsidRPr="00A90C84">
        <w:rPr>
          <w:rFonts w:ascii="Times New Roman" w:hAnsi="Times New Roman" w:cs="Times New Roman"/>
          <w:sz w:val="28"/>
          <w:szCs w:val="28"/>
        </w:rPr>
        <w:t xml:space="preserve"> для промышленных процессов служат природные организмы и культуры с нарушениями регуляции синтеза этих метаболитов, так как обычные микробные клетки не производят избытка первичных метаболитов.</w:t>
      </w:r>
    </w:p>
    <w:p w:rsidR="00D02DD9" w:rsidRDefault="00B822FC" w:rsidP="00D02DD9">
      <w:pPr>
        <w:spacing w:after="0" w:line="276" w:lineRule="auto"/>
        <w:ind w:firstLine="709"/>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Вторичные метаболиты – это низкомолекулярные соединения, образующиеся на более поздних стадиях развития культуры, не требующиеся для роста микроорганизмов. По химическому строению вторичные метаболиты относятся к различным группам соединений. К ним относят антибиотики, алкалоиды, гормоны роста растений, токсины и пигменты.</w:t>
      </w:r>
    </w:p>
    <w:p w:rsidR="006F6741" w:rsidRDefault="006F6741" w:rsidP="00D02DD9">
      <w:pPr>
        <w:spacing w:after="0" w:line="276" w:lineRule="auto"/>
        <w:ind w:firstLine="709"/>
        <w:jc w:val="both"/>
        <w:rPr>
          <w:rFonts w:ascii="Times New Roman" w:eastAsia="Times New Roman" w:hAnsi="Times New Roman" w:cs="Times New Roman"/>
          <w:color w:val="000000"/>
          <w:sz w:val="28"/>
          <w:szCs w:val="28"/>
          <w:lang w:eastAsia="ru-RU"/>
        </w:rPr>
      </w:pPr>
    </w:p>
    <w:p w:rsidR="00FA2520" w:rsidRDefault="00FA2520" w:rsidP="00D02DD9">
      <w:pPr>
        <w:spacing w:after="0" w:line="276" w:lineRule="auto"/>
        <w:ind w:firstLine="709"/>
        <w:jc w:val="both"/>
        <w:rPr>
          <w:rFonts w:ascii="Times New Roman" w:eastAsia="Times New Roman" w:hAnsi="Times New Roman" w:cs="Times New Roman"/>
          <w:b/>
          <w:color w:val="000000"/>
          <w:sz w:val="28"/>
          <w:szCs w:val="28"/>
          <w:lang w:eastAsia="ru-RU"/>
        </w:rPr>
      </w:pPr>
      <w:r w:rsidRPr="00A90C84">
        <w:rPr>
          <w:rFonts w:ascii="Times New Roman" w:eastAsia="Times New Roman" w:hAnsi="Times New Roman" w:cs="Times New Roman"/>
          <w:b/>
          <w:color w:val="000000"/>
          <w:sz w:val="28"/>
          <w:szCs w:val="28"/>
          <w:lang w:eastAsia="ru-RU"/>
        </w:rPr>
        <w:t>Термостат</w:t>
      </w:r>
    </w:p>
    <w:p w:rsidR="006F6741" w:rsidRPr="00D02DD9" w:rsidRDefault="006F6741" w:rsidP="00D02DD9">
      <w:pPr>
        <w:spacing w:after="0" w:line="276" w:lineRule="auto"/>
        <w:ind w:firstLine="709"/>
        <w:jc w:val="both"/>
        <w:rPr>
          <w:rFonts w:ascii="Times New Roman" w:eastAsia="Times New Roman" w:hAnsi="Times New Roman" w:cs="Times New Roman"/>
          <w:color w:val="000000"/>
          <w:sz w:val="28"/>
          <w:szCs w:val="28"/>
          <w:lang w:eastAsia="ru-RU"/>
        </w:rPr>
      </w:pPr>
    </w:p>
    <w:p w:rsidR="00FA2520" w:rsidRPr="00A90C84" w:rsidRDefault="00FA252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FA2520">
        <w:rPr>
          <w:rFonts w:ascii="Arial" w:eastAsia="Times New Roman" w:hAnsi="Arial" w:cs="Arial"/>
          <w:color w:val="000000"/>
          <w:sz w:val="24"/>
          <w:szCs w:val="24"/>
          <w:lang w:eastAsia="ru-RU"/>
        </w:rPr>
        <w:t xml:space="preserve"> </w:t>
      </w:r>
      <w:r w:rsidRPr="00A90C84">
        <w:rPr>
          <w:rFonts w:ascii="Times New Roman" w:eastAsia="Times New Roman" w:hAnsi="Times New Roman" w:cs="Times New Roman"/>
          <w:color w:val="000000"/>
          <w:sz w:val="28"/>
          <w:szCs w:val="28"/>
          <w:lang w:eastAsia="ru-RU"/>
        </w:rPr>
        <w:t xml:space="preserve">Для роста и размножения микроорганизмов, кроме питательной среды, необходимы и соответствующие температурные условия. Для различных видов микроорганизмов температура, которая является наиболее благоприятной </w:t>
      </w:r>
      <w:r w:rsidRPr="00A90C84">
        <w:rPr>
          <w:rFonts w:ascii="Times New Roman" w:eastAsia="Times New Roman" w:hAnsi="Times New Roman" w:cs="Times New Roman"/>
          <w:color w:val="000000"/>
          <w:sz w:val="28"/>
          <w:szCs w:val="28"/>
          <w:lang w:eastAsia="ru-RU"/>
        </w:rPr>
        <w:lastRenderedPageBreak/>
        <w:t>(оптимум) для их размножения, и температурные пределы (низший — минимум и высший — максимум) неодинаковы.</w:t>
      </w:r>
    </w:p>
    <w:p w:rsidR="00FA2520" w:rsidRPr="00A90C84" w:rsidRDefault="00FA252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 xml:space="preserve"> Температура культивирования микроорганизмов: - для термофилов (</w:t>
      </w:r>
      <w:proofErr w:type="spellStart"/>
      <w:r w:rsidRPr="00A90C84">
        <w:rPr>
          <w:rFonts w:ascii="Times New Roman" w:eastAsia="Times New Roman" w:hAnsi="Times New Roman" w:cs="Times New Roman"/>
          <w:color w:val="000000"/>
          <w:sz w:val="28"/>
          <w:szCs w:val="28"/>
          <w:lang w:eastAsia="ru-RU"/>
        </w:rPr>
        <w:t>thermos</w:t>
      </w:r>
      <w:proofErr w:type="spellEnd"/>
      <w:r w:rsidRPr="00A90C84">
        <w:rPr>
          <w:rFonts w:ascii="Times New Roman" w:eastAsia="Times New Roman" w:hAnsi="Times New Roman" w:cs="Times New Roman"/>
          <w:color w:val="000000"/>
          <w:sz w:val="28"/>
          <w:szCs w:val="28"/>
          <w:lang w:eastAsia="ru-RU"/>
        </w:rPr>
        <w:t xml:space="preserve"> — теплый, </w:t>
      </w:r>
      <w:proofErr w:type="spellStart"/>
      <w:r w:rsidRPr="00A90C84">
        <w:rPr>
          <w:rFonts w:ascii="Times New Roman" w:eastAsia="Times New Roman" w:hAnsi="Times New Roman" w:cs="Times New Roman"/>
          <w:color w:val="000000"/>
          <w:sz w:val="28"/>
          <w:szCs w:val="28"/>
          <w:lang w:eastAsia="ru-RU"/>
        </w:rPr>
        <w:t>filein</w:t>
      </w:r>
      <w:proofErr w:type="spellEnd"/>
      <w:r w:rsidRPr="00A90C84">
        <w:rPr>
          <w:rFonts w:ascii="Times New Roman" w:eastAsia="Times New Roman" w:hAnsi="Times New Roman" w:cs="Times New Roman"/>
          <w:color w:val="000000"/>
          <w:sz w:val="28"/>
          <w:szCs w:val="28"/>
          <w:lang w:eastAsia="ru-RU"/>
        </w:rPr>
        <w:t xml:space="preserve"> — любить) оптимум составляет 50—60°, минимум 35°, максимум 70—75°; - для </w:t>
      </w:r>
      <w:proofErr w:type="spellStart"/>
      <w:r w:rsidRPr="00A90C84">
        <w:rPr>
          <w:rFonts w:ascii="Times New Roman" w:eastAsia="Times New Roman" w:hAnsi="Times New Roman" w:cs="Times New Roman"/>
          <w:color w:val="000000"/>
          <w:sz w:val="28"/>
          <w:szCs w:val="28"/>
          <w:lang w:eastAsia="ru-RU"/>
        </w:rPr>
        <w:t>психрофилов</w:t>
      </w:r>
      <w:proofErr w:type="spellEnd"/>
      <w:r w:rsidRPr="00A90C84">
        <w:rPr>
          <w:rFonts w:ascii="Times New Roman" w:eastAsia="Times New Roman" w:hAnsi="Times New Roman" w:cs="Times New Roman"/>
          <w:color w:val="000000"/>
          <w:sz w:val="28"/>
          <w:szCs w:val="28"/>
          <w:lang w:eastAsia="ru-RU"/>
        </w:rPr>
        <w:t xml:space="preserve"> (</w:t>
      </w:r>
      <w:proofErr w:type="spellStart"/>
      <w:r w:rsidRPr="00A90C84">
        <w:rPr>
          <w:rFonts w:ascii="Times New Roman" w:eastAsia="Times New Roman" w:hAnsi="Times New Roman" w:cs="Times New Roman"/>
          <w:color w:val="000000"/>
          <w:sz w:val="28"/>
          <w:szCs w:val="28"/>
          <w:lang w:eastAsia="ru-RU"/>
        </w:rPr>
        <w:t>psichros</w:t>
      </w:r>
      <w:proofErr w:type="spellEnd"/>
      <w:r w:rsidRPr="00A90C84">
        <w:rPr>
          <w:rFonts w:ascii="Times New Roman" w:eastAsia="Times New Roman" w:hAnsi="Times New Roman" w:cs="Times New Roman"/>
          <w:color w:val="000000"/>
          <w:sz w:val="28"/>
          <w:szCs w:val="28"/>
          <w:lang w:eastAsia="ru-RU"/>
        </w:rPr>
        <w:t xml:space="preserve">— холодный) оптимум составляет 15—20°, минимум 0°, максимум 30—35°; - для </w:t>
      </w:r>
      <w:proofErr w:type="spellStart"/>
      <w:r w:rsidRPr="00A90C84">
        <w:rPr>
          <w:rFonts w:ascii="Times New Roman" w:eastAsia="Times New Roman" w:hAnsi="Times New Roman" w:cs="Times New Roman"/>
          <w:color w:val="000000"/>
          <w:sz w:val="28"/>
          <w:szCs w:val="28"/>
          <w:lang w:eastAsia="ru-RU"/>
        </w:rPr>
        <w:t>мезофилов</w:t>
      </w:r>
      <w:proofErr w:type="spellEnd"/>
      <w:r w:rsidRPr="00A90C84">
        <w:rPr>
          <w:rFonts w:ascii="Times New Roman" w:eastAsia="Times New Roman" w:hAnsi="Times New Roman" w:cs="Times New Roman"/>
          <w:color w:val="000000"/>
          <w:sz w:val="28"/>
          <w:szCs w:val="28"/>
          <w:lang w:eastAsia="ru-RU"/>
        </w:rPr>
        <w:t xml:space="preserve"> (</w:t>
      </w:r>
      <w:proofErr w:type="spellStart"/>
      <w:r w:rsidRPr="00A90C84">
        <w:rPr>
          <w:rFonts w:ascii="Times New Roman" w:eastAsia="Times New Roman" w:hAnsi="Times New Roman" w:cs="Times New Roman"/>
          <w:color w:val="000000"/>
          <w:sz w:val="28"/>
          <w:szCs w:val="28"/>
          <w:lang w:eastAsia="ru-RU"/>
        </w:rPr>
        <w:t>mesos</w:t>
      </w:r>
      <w:proofErr w:type="spellEnd"/>
      <w:r w:rsidRPr="00A90C84">
        <w:rPr>
          <w:rFonts w:ascii="Times New Roman" w:eastAsia="Times New Roman" w:hAnsi="Times New Roman" w:cs="Times New Roman"/>
          <w:color w:val="000000"/>
          <w:sz w:val="28"/>
          <w:szCs w:val="28"/>
          <w:lang w:eastAsia="ru-RU"/>
        </w:rPr>
        <w:t xml:space="preserve"> — средний) оптимум составляет 30—37°, минимум 10°, максимум 40—45°.</w:t>
      </w:r>
    </w:p>
    <w:p w:rsidR="00FA2520" w:rsidRPr="00A90C84" w:rsidRDefault="00FA252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 xml:space="preserve"> Все патогенные микробы относятся к </w:t>
      </w:r>
      <w:proofErr w:type="spellStart"/>
      <w:r w:rsidRPr="00A90C84">
        <w:rPr>
          <w:rFonts w:ascii="Times New Roman" w:eastAsia="Times New Roman" w:hAnsi="Times New Roman" w:cs="Times New Roman"/>
          <w:color w:val="000000"/>
          <w:sz w:val="28"/>
          <w:szCs w:val="28"/>
          <w:lang w:eastAsia="ru-RU"/>
        </w:rPr>
        <w:t>мезофилам</w:t>
      </w:r>
      <w:proofErr w:type="spellEnd"/>
      <w:r w:rsidRPr="00A90C84">
        <w:rPr>
          <w:rFonts w:ascii="Times New Roman" w:eastAsia="Times New Roman" w:hAnsi="Times New Roman" w:cs="Times New Roman"/>
          <w:color w:val="000000"/>
          <w:sz w:val="28"/>
          <w:szCs w:val="28"/>
          <w:lang w:eastAsia="ru-RU"/>
        </w:rPr>
        <w:t xml:space="preserve">, и для подавляющего большинства из них оптимумом является температура человеческого тела — 37°.    </w:t>
      </w:r>
    </w:p>
    <w:p w:rsidR="00A90C84" w:rsidRDefault="00FA2520"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t>Для выращивания микробов пользуются термостатами (специальные шкафы), в которых поддерживается постоянная температура при помощи особых приборов, называемых терморегуляторами. Терморегуляторы бывают разных типов, но их устройство таково, что как только температура достигнет установленного уровня, автоматически уменьшается или прекращается доступ притока тепла. Существенной частью терморегулятора обычно является какое-либо тело (металл, газ, эфир, ртуть), легко изменяющее свой объем под влиянием тепла: расширение объема тела при перегреве автоматически уменьшает приток тепла к термостату, так как происходит выключение тока (или другого источника тепла) и прекращение нагрева; при понижении температуры объем тела уменьшается и приток тепла возобновляется.</w:t>
      </w:r>
      <w:r w:rsidRPr="00A90C84">
        <w:rPr>
          <w:rFonts w:ascii="Times New Roman" w:hAnsi="Times New Roman" w:cs="Times New Roman"/>
          <w:sz w:val="28"/>
          <w:szCs w:val="28"/>
        </w:rPr>
        <w:t xml:space="preserve"> </w:t>
      </w:r>
      <w:r w:rsidRPr="00A90C84">
        <w:rPr>
          <w:rFonts w:ascii="Times New Roman" w:eastAsia="Times New Roman" w:hAnsi="Times New Roman" w:cs="Times New Roman"/>
          <w:color w:val="000000"/>
          <w:sz w:val="28"/>
          <w:szCs w:val="28"/>
          <w:lang w:eastAsia="ru-RU"/>
        </w:rPr>
        <w:t>Термостаты имеют двойные стенки (наружная стенка сделана из плохого проводника тепла — линолеума, дерева), между которыми находится воздух или вода, подогреваемая каким-либо источником тепла — электричество, газ, керосиновая лампа. Дверца термостата 45 плотно закрывается. Крышка термостата обычно снабжена термометром и вентиляционными отверстиями. Стенки термостата должны быть непроницаемы для света, вредно действующего на микробов. Культуры бактерий чаще всего помещают в термостат на 24 часа — срок, обеспечивающий максимальное размножение большинства патогенных б</w:t>
      </w:r>
      <w:r w:rsidR="0078134E">
        <w:rPr>
          <w:rFonts w:ascii="Times New Roman" w:eastAsia="Times New Roman" w:hAnsi="Times New Roman" w:cs="Times New Roman"/>
          <w:color w:val="000000"/>
          <w:sz w:val="28"/>
          <w:szCs w:val="28"/>
          <w:lang w:eastAsia="ru-RU"/>
        </w:rPr>
        <w:t>актерий.</w:t>
      </w:r>
    </w:p>
    <w:p w:rsidR="00D02DD9" w:rsidRDefault="00FA2520" w:rsidP="00D02DD9">
      <w:pPr>
        <w:spacing w:before="100" w:beforeAutospacing="1" w:after="100" w:afterAutospacing="1" w:line="276" w:lineRule="auto"/>
        <w:ind w:firstLine="708"/>
        <w:rPr>
          <w:rFonts w:ascii="Times New Roman" w:eastAsia="Times New Roman" w:hAnsi="Times New Roman" w:cs="Times New Roman"/>
          <w:b/>
          <w:color w:val="000000"/>
          <w:sz w:val="28"/>
          <w:szCs w:val="28"/>
          <w:lang w:eastAsia="ru-RU"/>
        </w:rPr>
      </w:pPr>
      <w:r w:rsidRPr="00A90C84">
        <w:rPr>
          <w:rFonts w:ascii="Times New Roman" w:eastAsia="Times New Roman" w:hAnsi="Times New Roman" w:cs="Times New Roman"/>
          <w:b/>
          <w:color w:val="000000"/>
          <w:sz w:val="28"/>
          <w:szCs w:val="28"/>
          <w:lang w:eastAsia="ru-RU"/>
        </w:rPr>
        <w:t>Способы</w:t>
      </w:r>
      <w:r w:rsidR="00D02DD9">
        <w:rPr>
          <w:rFonts w:ascii="Times New Roman" w:eastAsia="Times New Roman" w:hAnsi="Times New Roman" w:cs="Times New Roman"/>
          <w:b/>
          <w:color w:val="000000"/>
          <w:sz w:val="28"/>
          <w:szCs w:val="28"/>
          <w:lang w:eastAsia="ru-RU"/>
        </w:rPr>
        <w:t xml:space="preserve"> культивирования микроорганизмов</w:t>
      </w:r>
    </w:p>
    <w:p w:rsidR="00FA2520" w:rsidRPr="00D02DD9" w:rsidRDefault="00D02DD9" w:rsidP="00D02DD9">
      <w:pPr>
        <w:spacing w:before="100" w:beforeAutospacing="1" w:after="100" w:afterAutospacing="1" w:line="276" w:lineRule="auto"/>
        <w:ind w:firstLine="708"/>
        <w:rPr>
          <w:rFonts w:ascii="Times New Roman" w:eastAsia="Times New Roman" w:hAnsi="Times New Roman" w:cs="Times New Roman"/>
          <w:b/>
          <w:color w:val="000000"/>
          <w:sz w:val="28"/>
          <w:szCs w:val="28"/>
          <w:lang w:eastAsia="ru-RU"/>
        </w:rPr>
      </w:pPr>
      <w:r w:rsidRPr="00D02DD9">
        <w:rPr>
          <w:rFonts w:ascii="Times New Roman" w:eastAsia="Times New Roman" w:hAnsi="Times New Roman" w:cs="Times New Roman"/>
          <w:color w:val="000000"/>
          <w:sz w:val="28"/>
          <w:szCs w:val="28"/>
          <w:lang w:eastAsia="ru-RU"/>
        </w:rPr>
        <w:t>к</w:t>
      </w:r>
      <w:r w:rsidR="00FA2520" w:rsidRPr="00A90C84">
        <w:rPr>
          <w:rFonts w:ascii="Times New Roman" w:eastAsia="Times New Roman" w:hAnsi="Times New Roman" w:cs="Times New Roman"/>
          <w:color w:val="000000"/>
          <w:sz w:val="28"/>
          <w:szCs w:val="28"/>
          <w:lang w:eastAsia="ru-RU"/>
        </w:rPr>
        <w:t>ультивирование микроорганизмов – важный этап многих технологических производств. При культивировании происходит накопление биомассы и продуктов метаболизма (жизнедеятельности) микроорганизмов. На рисунке 2.1 приведена классификация способов культивирования. Продукты метаболизма могут, как накапливаться внутри клеток, так и выделяться в питательную среду.</w:t>
      </w:r>
    </w:p>
    <w:p w:rsidR="00FA2520" w:rsidRPr="00A90C84" w:rsidRDefault="00FA2520" w:rsidP="00D02DD9">
      <w:pPr>
        <w:spacing w:after="0" w:line="276" w:lineRule="auto"/>
        <w:ind w:firstLine="709"/>
        <w:jc w:val="both"/>
        <w:rPr>
          <w:rFonts w:ascii="Times New Roman" w:eastAsia="Times New Roman" w:hAnsi="Times New Roman" w:cs="Times New Roman"/>
          <w:color w:val="000000"/>
          <w:sz w:val="28"/>
          <w:szCs w:val="28"/>
          <w:lang w:eastAsia="ru-RU"/>
        </w:rPr>
      </w:pPr>
      <w:r w:rsidRPr="00A90C84">
        <w:rPr>
          <w:rFonts w:ascii="Times New Roman" w:eastAsia="Times New Roman" w:hAnsi="Times New Roman" w:cs="Times New Roman"/>
          <w:color w:val="000000"/>
          <w:sz w:val="28"/>
          <w:szCs w:val="28"/>
          <w:lang w:eastAsia="ru-RU"/>
        </w:rPr>
        <w:lastRenderedPageBreak/>
        <w:t xml:space="preserve"> Выбор способа культивирования зависит не только от потребностей микроорганизма, но и от конечной цели. Процессы культивирования различаются содержанием кислорода, состоянием питательной среды, способом перемешивания, количеством ферментёров, способом управления. Последний делится на </w:t>
      </w:r>
      <w:proofErr w:type="spellStart"/>
      <w:r w:rsidRPr="00A90C84">
        <w:rPr>
          <w:rFonts w:ascii="Times New Roman" w:eastAsia="Times New Roman" w:hAnsi="Times New Roman" w:cs="Times New Roman"/>
          <w:color w:val="000000"/>
          <w:sz w:val="28"/>
          <w:szCs w:val="28"/>
          <w:lang w:eastAsia="ru-RU"/>
        </w:rPr>
        <w:t>хемостатные</w:t>
      </w:r>
      <w:proofErr w:type="spellEnd"/>
      <w:r w:rsidRPr="00A90C84">
        <w:rPr>
          <w:rFonts w:ascii="Times New Roman" w:eastAsia="Times New Roman" w:hAnsi="Times New Roman" w:cs="Times New Roman"/>
          <w:color w:val="000000"/>
          <w:sz w:val="28"/>
          <w:szCs w:val="28"/>
          <w:lang w:eastAsia="ru-RU"/>
        </w:rPr>
        <w:t xml:space="preserve">, </w:t>
      </w:r>
      <w:proofErr w:type="spellStart"/>
      <w:r w:rsidRPr="00A90C84">
        <w:rPr>
          <w:rFonts w:ascii="Times New Roman" w:eastAsia="Times New Roman" w:hAnsi="Times New Roman" w:cs="Times New Roman"/>
          <w:color w:val="000000"/>
          <w:sz w:val="28"/>
          <w:szCs w:val="28"/>
          <w:lang w:eastAsia="ru-RU"/>
        </w:rPr>
        <w:t>турбидостатные</w:t>
      </w:r>
      <w:proofErr w:type="spellEnd"/>
      <w:r w:rsidRPr="00A90C84">
        <w:rPr>
          <w:rFonts w:ascii="Times New Roman" w:eastAsia="Times New Roman" w:hAnsi="Times New Roman" w:cs="Times New Roman"/>
          <w:color w:val="000000"/>
          <w:sz w:val="28"/>
          <w:szCs w:val="28"/>
          <w:lang w:eastAsia="ru-RU"/>
        </w:rPr>
        <w:t xml:space="preserve">, </w:t>
      </w:r>
      <w:proofErr w:type="spellStart"/>
      <w:r w:rsidRPr="00A90C84">
        <w:rPr>
          <w:rFonts w:ascii="Times New Roman" w:eastAsia="Times New Roman" w:hAnsi="Times New Roman" w:cs="Times New Roman"/>
          <w:color w:val="000000"/>
          <w:sz w:val="28"/>
          <w:szCs w:val="28"/>
          <w:lang w:eastAsia="ru-RU"/>
        </w:rPr>
        <w:t>оксистатные</w:t>
      </w:r>
      <w:proofErr w:type="spellEnd"/>
      <w:r w:rsidRPr="00A90C84">
        <w:rPr>
          <w:rFonts w:ascii="Times New Roman" w:eastAsia="Times New Roman" w:hAnsi="Times New Roman" w:cs="Times New Roman"/>
          <w:color w:val="000000"/>
          <w:sz w:val="28"/>
          <w:szCs w:val="28"/>
          <w:lang w:eastAsia="ru-RU"/>
        </w:rPr>
        <w:t>, рН-статные. Система может быть открытой или закрытой.</w:t>
      </w:r>
    </w:p>
    <w:p w:rsidR="00FA2520" w:rsidRPr="00FA2520" w:rsidRDefault="00E11BFB" w:rsidP="00D02DD9">
      <w:pPr>
        <w:spacing w:before="100" w:beforeAutospacing="1" w:after="100" w:afterAutospacing="1" w:line="276" w:lineRule="auto"/>
        <w:ind w:firstLine="708"/>
        <w:rPr>
          <w:rFonts w:ascii="Arial" w:eastAsia="Times New Roman" w:hAnsi="Arial" w:cs="Arial"/>
          <w:color w:val="000000"/>
          <w:sz w:val="24"/>
          <w:szCs w:val="24"/>
          <w:lang w:eastAsia="ru-RU"/>
        </w:rPr>
      </w:pPr>
      <w:r w:rsidRPr="00E11BFB">
        <w:rPr>
          <w:rFonts w:ascii="Arial" w:eastAsia="Times New Roman" w:hAnsi="Arial" w:cs="Arial"/>
          <w:noProof/>
          <w:color w:val="000000"/>
          <w:sz w:val="24"/>
          <w:szCs w:val="24"/>
          <w:lang w:eastAsia="ru-RU"/>
        </w:rPr>
        <w:drawing>
          <wp:inline distT="0" distB="0" distL="0" distR="0">
            <wp:extent cx="5191125" cy="3194061"/>
            <wp:effectExtent l="0" t="0" r="0" b="6350"/>
            <wp:docPr id="1" name="Рисунок 1" descr="https://studfile.net/html/2706/762/html_coFiyp6PNX.oBWn/img-X80N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762/html_coFiyp6PNX.oBWn/img-X80NrB.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7106" cy="3197741"/>
                    </a:xfrm>
                    <a:prstGeom prst="rect">
                      <a:avLst/>
                    </a:prstGeom>
                    <a:noFill/>
                    <a:ln>
                      <a:noFill/>
                    </a:ln>
                  </pic:spPr>
                </pic:pic>
              </a:graphicData>
            </a:graphic>
          </wp:inline>
        </w:drawing>
      </w:r>
    </w:p>
    <w:p w:rsidR="00AD5873" w:rsidRPr="00A90C84" w:rsidRDefault="00E11BFB" w:rsidP="00D02DD9">
      <w:pPr>
        <w:pStyle w:val="a3"/>
        <w:spacing w:line="276" w:lineRule="auto"/>
        <w:rPr>
          <w:color w:val="000000"/>
          <w:sz w:val="28"/>
          <w:szCs w:val="28"/>
        </w:rPr>
      </w:pPr>
      <w:r w:rsidRPr="00A90C84">
        <w:rPr>
          <w:color w:val="000000"/>
          <w:sz w:val="28"/>
          <w:szCs w:val="28"/>
        </w:rPr>
        <w:t>Классификация способов культивирования</w:t>
      </w:r>
    </w:p>
    <w:p w:rsidR="00A90C84" w:rsidRPr="0078134E" w:rsidRDefault="00E11BFB" w:rsidP="00D02DD9">
      <w:pPr>
        <w:pStyle w:val="a3"/>
        <w:spacing w:line="276" w:lineRule="auto"/>
        <w:ind w:firstLine="708"/>
        <w:jc w:val="both"/>
        <w:rPr>
          <w:color w:val="000000"/>
          <w:sz w:val="28"/>
          <w:szCs w:val="28"/>
        </w:rPr>
      </w:pPr>
      <w:r w:rsidRPr="00A90C84">
        <w:rPr>
          <w:color w:val="000000"/>
          <w:sz w:val="28"/>
          <w:szCs w:val="28"/>
        </w:rPr>
        <w:t>Открытая система культивирования – это система, в которую все компоненты (питательная среда, дрожжевая культура, минеральные вещества, витамины и др.) могут и поступать, и покидать ее (биомасса, продукты синтеза и метаболизма). Закрытая система – это система, в которой хотя бы один из компонентов не обменивается со средой своей массой. Все непрерывные культуры, имеющие, с одной стороны приток питательной среды, с другой – отток биомассы, являются открытыми системами.</w:t>
      </w:r>
    </w:p>
    <w:p w:rsidR="00E11BFB" w:rsidRPr="00A90C84" w:rsidRDefault="00E11BFB" w:rsidP="00D02DD9">
      <w:pPr>
        <w:pStyle w:val="a3"/>
        <w:spacing w:line="276" w:lineRule="auto"/>
        <w:ind w:firstLine="708"/>
        <w:rPr>
          <w:b/>
          <w:color w:val="000000"/>
          <w:sz w:val="28"/>
          <w:szCs w:val="28"/>
        </w:rPr>
      </w:pPr>
      <w:r w:rsidRPr="00A90C84">
        <w:rPr>
          <w:b/>
          <w:color w:val="000000"/>
          <w:sz w:val="28"/>
          <w:szCs w:val="28"/>
        </w:rPr>
        <w:t xml:space="preserve">Периодическое культивирование </w:t>
      </w:r>
    </w:p>
    <w:p w:rsidR="00E11BFB" w:rsidRPr="00A90C84" w:rsidRDefault="00E11BFB"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t xml:space="preserve">Периодический способ культивирования часто применяется в различных отраслях микробиологической промышленности. В этом случае </w:t>
      </w:r>
      <w:proofErr w:type="spellStart"/>
      <w:r w:rsidRPr="00A90C84">
        <w:rPr>
          <w:color w:val="000000"/>
          <w:sz w:val="28"/>
          <w:szCs w:val="28"/>
        </w:rPr>
        <w:t>инокулят</w:t>
      </w:r>
      <w:proofErr w:type="spellEnd"/>
      <w:r w:rsidRPr="00A90C84">
        <w:rPr>
          <w:color w:val="000000"/>
          <w:sz w:val="28"/>
          <w:szCs w:val="28"/>
        </w:rPr>
        <w:t xml:space="preserve"> вносят в питательную среду в начале процесса и культивируют культуру до достижения ею заданной фазы роста. Такой способ культивирования используют при накоплении биомассы чистой культуры дрожжей в лаборатории и на первых производственных стадиях в цехе чистых культур.</w:t>
      </w:r>
    </w:p>
    <w:p w:rsidR="00E11BFB" w:rsidRPr="00A90C84" w:rsidRDefault="00E11BFB"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lastRenderedPageBreak/>
        <w:t xml:space="preserve"> Концентрация микроорганизмов в периодической культуре нарастает и останавливается из-за ограничения питательных веществ или из-за ингибирования токсичными продуктами жизнедеятельности микроорганизма. При периодическом культивировании происходит непрерывное изменение физиологического состояния клеток вследствие меняющихся условий внешней среды.</w:t>
      </w:r>
    </w:p>
    <w:p w:rsidR="00E11BFB" w:rsidRPr="00A90C84" w:rsidRDefault="00E11BFB"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t>Периодический способ культивирования осуществляется как в стационарных условиях, так и в условиях с перемешиванием на лабораторной качалке, шейкере или с помощью перемешивающего устройства, встроенного внутрь производственного ферментёра. Когда клетки распределены по всему объёму жидкой питательной среды, происходит перемешивание культуры, что, безусловно, выравнивает условия роста в различных частях рабочей ёмкости. Системы с перемешиванием называются динамическими. Наиболее часто в производстве применяется глубинное выращивание в ферментёре с принудительной аэрацией и перемешиванием. Глубинное культивирование с перемешиванием ускоряет рост микроорганизмов, клетки в такой системе находятся во взвешенном состоянии и равномерно рассредоточены по всему объёму, имеют одинаковые условия. Субстраты и продукты метаболизма рассредоточены по всему объему равномерно.</w:t>
      </w:r>
    </w:p>
    <w:p w:rsidR="00E11BFB" w:rsidRPr="00A90C84" w:rsidRDefault="00E11BFB"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t xml:space="preserve"> Исследую динамику роста культур микроорганизмов, нужно соблюдать условия жизнеспособности засева, а именно должно быть достаточно питательных веществ при рациональных физико-химических параметрах. Не должно быть ингибиторов, подавляющих рост клеток.</w:t>
      </w:r>
    </w:p>
    <w:p w:rsidR="008F6E0B" w:rsidRPr="00A90C84" w:rsidRDefault="008F6E0B" w:rsidP="00D02DD9">
      <w:pPr>
        <w:pStyle w:val="a3"/>
        <w:spacing w:line="276" w:lineRule="auto"/>
        <w:ind w:firstLine="708"/>
        <w:rPr>
          <w:b/>
          <w:color w:val="000000"/>
          <w:sz w:val="28"/>
          <w:szCs w:val="28"/>
        </w:rPr>
      </w:pPr>
      <w:proofErr w:type="spellStart"/>
      <w:r w:rsidRPr="00A90C84">
        <w:rPr>
          <w:b/>
          <w:color w:val="000000"/>
          <w:sz w:val="28"/>
          <w:szCs w:val="28"/>
        </w:rPr>
        <w:t>Полунепрерывное</w:t>
      </w:r>
      <w:proofErr w:type="spellEnd"/>
      <w:r w:rsidRPr="00A90C84">
        <w:rPr>
          <w:b/>
          <w:color w:val="000000"/>
          <w:sz w:val="28"/>
          <w:szCs w:val="28"/>
        </w:rPr>
        <w:t xml:space="preserve"> культивирование – приточно</w:t>
      </w:r>
      <w:r w:rsidR="00A85A68" w:rsidRPr="00A90C84">
        <w:rPr>
          <w:b/>
          <w:color w:val="000000"/>
          <w:sz w:val="28"/>
          <w:szCs w:val="28"/>
        </w:rPr>
        <w:t>-</w:t>
      </w:r>
      <w:proofErr w:type="spellStart"/>
      <w:r w:rsidRPr="00A90C84">
        <w:rPr>
          <w:b/>
          <w:color w:val="000000"/>
          <w:sz w:val="28"/>
          <w:szCs w:val="28"/>
        </w:rPr>
        <w:t>доливной</w:t>
      </w:r>
      <w:proofErr w:type="spellEnd"/>
      <w:r w:rsidRPr="00A90C84">
        <w:rPr>
          <w:b/>
          <w:color w:val="000000"/>
          <w:sz w:val="28"/>
          <w:szCs w:val="28"/>
        </w:rPr>
        <w:t xml:space="preserve"> способ</w:t>
      </w:r>
    </w:p>
    <w:p w:rsidR="008F6E0B" w:rsidRDefault="008F6E0B" w:rsidP="00D02DD9">
      <w:pPr>
        <w:pStyle w:val="a3"/>
        <w:spacing w:before="0" w:beforeAutospacing="0" w:after="0" w:afterAutospacing="0" w:line="276" w:lineRule="auto"/>
        <w:ind w:firstLine="709"/>
        <w:jc w:val="both"/>
        <w:rPr>
          <w:rFonts w:ascii="Arial" w:hAnsi="Arial" w:cs="Arial"/>
          <w:color w:val="000000"/>
        </w:rPr>
      </w:pPr>
      <w:r w:rsidRPr="00A90C84">
        <w:rPr>
          <w:color w:val="000000"/>
          <w:sz w:val="28"/>
          <w:szCs w:val="28"/>
        </w:rPr>
        <w:t xml:space="preserve">В промышленности также используют методы, которые нельзя однозначно отнести к непрерывному или периодическому культивированию. </w:t>
      </w:r>
      <w:proofErr w:type="spellStart"/>
      <w:r w:rsidRPr="00A90C84">
        <w:rPr>
          <w:color w:val="000000"/>
          <w:sz w:val="28"/>
          <w:szCs w:val="28"/>
        </w:rPr>
        <w:t>Полунепрерывный</w:t>
      </w:r>
      <w:proofErr w:type="spellEnd"/>
      <w:r w:rsidRPr="00A90C84">
        <w:rPr>
          <w:color w:val="000000"/>
          <w:sz w:val="28"/>
          <w:szCs w:val="28"/>
        </w:rPr>
        <w:t xml:space="preserve"> способ называют ещё периодическим способом с притоком питательной среды, или приточно</w:t>
      </w:r>
      <w:r w:rsidR="00A85A68" w:rsidRPr="00A90C84">
        <w:rPr>
          <w:color w:val="000000"/>
          <w:sz w:val="28"/>
          <w:szCs w:val="28"/>
        </w:rPr>
        <w:t>-</w:t>
      </w:r>
      <w:proofErr w:type="spellStart"/>
      <w:r w:rsidRPr="00A90C84">
        <w:rPr>
          <w:color w:val="000000"/>
          <w:sz w:val="28"/>
          <w:szCs w:val="28"/>
        </w:rPr>
        <w:t>доливным</w:t>
      </w:r>
      <w:proofErr w:type="spellEnd"/>
      <w:r w:rsidRPr="00A90C84">
        <w:rPr>
          <w:color w:val="000000"/>
          <w:sz w:val="28"/>
          <w:szCs w:val="28"/>
        </w:rPr>
        <w:t xml:space="preserve">, а также периодическим способом культивирования с </w:t>
      </w:r>
      <w:proofErr w:type="spellStart"/>
      <w:r w:rsidRPr="00A90C84">
        <w:rPr>
          <w:color w:val="000000"/>
          <w:sz w:val="28"/>
          <w:szCs w:val="28"/>
        </w:rPr>
        <w:t>доливом</w:t>
      </w:r>
      <w:proofErr w:type="spellEnd"/>
      <w:r w:rsidRPr="00A90C84">
        <w:rPr>
          <w:color w:val="000000"/>
          <w:sz w:val="28"/>
          <w:szCs w:val="28"/>
        </w:rPr>
        <w:t xml:space="preserve"> питательной среды. При реализации </w:t>
      </w:r>
      <w:proofErr w:type="spellStart"/>
      <w:r w:rsidRPr="00A90C84">
        <w:rPr>
          <w:color w:val="000000"/>
          <w:sz w:val="28"/>
          <w:szCs w:val="28"/>
        </w:rPr>
        <w:t>полунепрерывного</w:t>
      </w:r>
      <w:proofErr w:type="spellEnd"/>
      <w:r w:rsidRPr="00A90C84">
        <w:rPr>
          <w:color w:val="000000"/>
          <w:sz w:val="28"/>
          <w:szCs w:val="28"/>
        </w:rPr>
        <w:t xml:space="preserve"> способа в процессе культивирования, первично вносят питательную среду до засева культуры. Затем добавляют немного питательных веществ или порциями, или непрерывно «по каплям», с целью регулирования энергетического обмена дрожжей. При этом экономический коэффициент в такой</w:t>
      </w:r>
      <w:r w:rsidRPr="008F6E0B">
        <w:rPr>
          <w:rFonts w:ascii="Arial" w:hAnsi="Arial" w:cs="Arial"/>
          <w:color w:val="000000"/>
        </w:rPr>
        <w:t xml:space="preserve"> культуре выше по сравнению с простой периодической культурой, т.к. такой способ культивирования позволяет снизить и даже исключить эффект </w:t>
      </w:r>
      <w:proofErr w:type="spellStart"/>
      <w:r w:rsidRPr="008F6E0B">
        <w:rPr>
          <w:rFonts w:ascii="Arial" w:hAnsi="Arial" w:cs="Arial"/>
          <w:color w:val="000000"/>
        </w:rPr>
        <w:t>Кребтри</w:t>
      </w:r>
      <w:proofErr w:type="spellEnd"/>
      <w:r w:rsidRPr="008F6E0B">
        <w:rPr>
          <w:rFonts w:ascii="Arial" w:hAnsi="Arial" w:cs="Arial"/>
          <w:color w:val="000000"/>
        </w:rPr>
        <w:t xml:space="preserve">. </w:t>
      </w:r>
    </w:p>
    <w:p w:rsidR="00F92428" w:rsidRPr="00F36F33" w:rsidRDefault="008F6E0B" w:rsidP="00F36F33">
      <w:pPr>
        <w:pStyle w:val="a3"/>
        <w:spacing w:before="0" w:beforeAutospacing="0" w:after="0" w:afterAutospacing="0" w:line="276" w:lineRule="auto"/>
        <w:ind w:firstLine="709"/>
        <w:rPr>
          <w:color w:val="000000"/>
          <w:sz w:val="28"/>
          <w:szCs w:val="28"/>
        </w:rPr>
      </w:pPr>
      <w:r w:rsidRPr="007B1C78">
        <w:rPr>
          <w:color w:val="000000"/>
          <w:sz w:val="28"/>
          <w:szCs w:val="28"/>
        </w:rPr>
        <w:t xml:space="preserve">При таком способе микроорганизмы не покидают ферментёр в процессе всего культивирования. Этот способ используется в основном при </w:t>
      </w:r>
      <w:r w:rsidRPr="007B1C78">
        <w:rPr>
          <w:color w:val="000000"/>
          <w:sz w:val="28"/>
          <w:szCs w:val="28"/>
        </w:rPr>
        <w:lastRenderedPageBreak/>
        <w:t>культивировании пекарских дрожжей, как в цехе чистых</w:t>
      </w:r>
      <w:r w:rsidR="00F36F33">
        <w:rPr>
          <w:color w:val="000000"/>
          <w:sz w:val="28"/>
          <w:szCs w:val="28"/>
        </w:rPr>
        <w:t xml:space="preserve"> культур, так и на производстве</w:t>
      </w:r>
      <w:r w:rsidR="00F36F33" w:rsidRPr="00F36F33">
        <w:rPr>
          <w:color w:val="000000"/>
          <w:sz w:val="28"/>
          <w:szCs w:val="28"/>
        </w:rPr>
        <w:t>.</w:t>
      </w:r>
    </w:p>
    <w:p w:rsidR="008F6E0B" w:rsidRPr="00A90C84" w:rsidRDefault="008F6E0B" w:rsidP="00D02DD9">
      <w:pPr>
        <w:pStyle w:val="a3"/>
        <w:spacing w:line="276" w:lineRule="auto"/>
        <w:ind w:firstLine="708"/>
        <w:rPr>
          <w:b/>
          <w:color w:val="000000"/>
          <w:sz w:val="28"/>
          <w:szCs w:val="28"/>
        </w:rPr>
      </w:pPr>
      <w:proofErr w:type="spellStart"/>
      <w:r w:rsidRPr="00A90C84">
        <w:rPr>
          <w:b/>
          <w:color w:val="000000"/>
          <w:sz w:val="28"/>
          <w:szCs w:val="28"/>
        </w:rPr>
        <w:t>Полунепрерывное</w:t>
      </w:r>
      <w:proofErr w:type="spellEnd"/>
      <w:r w:rsidRPr="00A90C84">
        <w:rPr>
          <w:b/>
          <w:color w:val="000000"/>
          <w:sz w:val="28"/>
          <w:szCs w:val="28"/>
        </w:rPr>
        <w:t xml:space="preserve"> культивирование – </w:t>
      </w:r>
      <w:proofErr w:type="spellStart"/>
      <w:r w:rsidRPr="00A90C84">
        <w:rPr>
          <w:b/>
          <w:color w:val="000000"/>
          <w:sz w:val="28"/>
          <w:szCs w:val="28"/>
        </w:rPr>
        <w:t>отъемно-доливной</w:t>
      </w:r>
      <w:proofErr w:type="spellEnd"/>
      <w:r w:rsidRPr="00A90C84">
        <w:rPr>
          <w:b/>
          <w:color w:val="000000"/>
          <w:sz w:val="28"/>
          <w:szCs w:val="28"/>
        </w:rPr>
        <w:t xml:space="preserve"> способ</w:t>
      </w:r>
    </w:p>
    <w:p w:rsidR="000D48B0" w:rsidRPr="00A90C84" w:rsidRDefault="008F6E0B"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t xml:space="preserve"> Для уменьшения токсичного воздействия вторичных метаболитов дрожжей, увеличения периодичности выведения чистой культуры дрожжей используется </w:t>
      </w:r>
      <w:proofErr w:type="spellStart"/>
      <w:r w:rsidRPr="00A90C84">
        <w:rPr>
          <w:color w:val="000000"/>
          <w:sz w:val="28"/>
          <w:szCs w:val="28"/>
        </w:rPr>
        <w:t>отъемно-доливной</w:t>
      </w:r>
      <w:proofErr w:type="spellEnd"/>
      <w:r w:rsidRPr="00A90C84">
        <w:rPr>
          <w:color w:val="000000"/>
          <w:sz w:val="28"/>
          <w:szCs w:val="28"/>
        </w:rPr>
        <w:t xml:space="preserve"> способ культивирования (открытая система). </w:t>
      </w:r>
    </w:p>
    <w:p w:rsidR="000D48B0" w:rsidRPr="00A90C84" w:rsidRDefault="008F6E0B"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t xml:space="preserve">При таком культивировании происходит добавление свежей питательной среды в рабочую ёмкость ферментёра, накопление биомассы и периодический отъем </w:t>
      </w:r>
      <w:proofErr w:type="spellStart"/>
      <w:r w:rsidRPr="00A90C84">
        <w:rPr>
          <w:color w:val="000000"/>
          <w:sz w:val="28"/>
          <w:szCs w:val="28"/>
        </w:rPr>
        <w:t>культуральной</w:t>
      </w:r>
      <w:proofErr w:type="spellEnd"/>
      <w:r w:rsidRPr="00A90C84">
        <w:rPr>
          <w:color w:val="000000"/>
          <w:sz w:val="28"/>
          <w:szCs w:val="28"/>
        </w:rPr>
        <w:t xml:space="preserve"> жидкости. </w:t>
      </w:r>
      <w:proofErr w:type="spellStart"/>
      <w:r w:rsidRPr="00A90C84">
        <w:rPr>
          <w:color w:val="000000"/>
          <w:sz w:val="28"/>
          <w:szCs w:val="28"/>
        </w:rPr>
        <w:t>Отъемно-доливной</w:t>
      </w:r>
      <w:proofErr w:type="spellEnd"/>
      <w:r w:rsidRPr="00A90C84">
        <w:rPr>
          <w:color w:val="000000"/>
          <w:sz w:val="28"/>
          <w:szCs w:val="28"/>
        </w:rPr>
        <w:t xml:space="preserve"> способ рассматривают как дальнейшее совершенствование периодического способа культивирования и шаг к переходу к непрерывному</w:t>
      </w:r>
      <w:r w:rsidR="000D48B0" w:rsidRPr="00A90C84">
        <w:rPr>
          <w:color w:val="000000"/>
          <w:sz w:val="28"/>
          <w:szCs w:val="28"/>
        </w:rPr>
        <w:t xml:space="preserve"> культивированию микроорганизмов. При этом способе обеспечивается «омолаживание» или «обновление» культуры и существенно замедляется наступление фазы отмирания. </w:t>
      </w:r>
    </w:p>
    <w:p w:rsidR="008F6E0B" w:rsidRPr="00A90C84" w:rsidRDefault="000D48B0" w:rsidP="00D02DD9">
      <w:pPr>
        <w:pStyle w:val="a3"/>
        <w:spacing w:before="0" w:beforeAutospacing="0" w:after="0" w:afterAutospacing="0" w:line="276" w:lineRule="auto"/>
        <w:ind w:firstLine="709"/>
        <w:jc w:val="both"/>
        <w:rPr>
          <w:color w:val="000000"/>
          <w:sz w:val="28"/>
          <w:szCs w:val="28"/>
        </w:rPr>
      </w:pPr>
      <w:r w:rsidRPr="00A90C84">
        <w:rPr>
          <w:color w:val="000000"/>
          <w:sz w:val="28"/>
          <w:szCs w:val="28"/>
        </w:rPr>
        <w:t>Такой способ имеет существенный недостаток. Добавляется питательная</w:t>
      </w:r>
      <w:r w:rsidRPr="000D48B0">
        <w:rPr>
          <w:rFonts w:ascii="Arial" w:hAnsi="Arial" w:cs="Arial"/>
          <w:color w:val="000000"/>
        </w:rPr>
        <w:t xml:space="preserve"> </w:t>
      </w:r>
      <w:r w:rsidRPr="00A90C84">
        <w:rPr>
          <w:color w:val="000000"/>
          <w:sz w:val="28"/>
          <w:szCs w:val="28"/>
        </w:rPr>
        <w:t>среда полного состава, а это невозможно для синтеза вторичных метаболитов.</w:t>
      </w:r>
    </w:p>
    <w:p w:rsidR="000D48B0" w:rsidRPr="007F1849" w:rsidRDefault="000D48B0" w:rsidP="00D02DD9">
      <w:pPr>
        <w:pStyle w:val="a3"/>
        <w:spacing w:line="276" w:lineRule="auto"/>
        <w:ind w:firstLine="708"/>
        <w:rPr>
          <w:b/>
          <w:color w:val="000000"/>
          <w:sz w:val="28"/>
          <w:szCs w:val="28"/>
        </w:rPr>
      </w:pPr>
      <w:proofErr w:type="spellStart"/>
      <w:r w:rsidRPr="007F1849">
        <w:rPr>
          <w:b/>
          <w:color w:val="000000"/>
          <w:sz w:val="28"/>
          <w:szCs w:val="28"/>
        </w:rPr>
        <w:t>Многоциклическое</w:t>
      </w:r>
      <w:proofErr w:type="spellEnd"/>
      <w:r w:rsidRPr="007F1849">
        <w:rPr>
          <w:b/>
          <w:color w:val="000000"/>
          <w:sz w:val="28"/>
          <w:szCs w:val="28"/>
        </w:rPr>
        <w:t xml:space="preserve"> культивирование</w:t>
      </w:r>
    </w:p>
    <w:p w:rsidR="000D48B0" w:rsidRPr="007F1849" w:rsidRDefault="000D48B0" w:rsidP="00D02DD9">
      <w:pPr>
        <w:pStyle w:val="a3"/>
        <w:spacing w:line="276" w:lineRule="auto"/>
        <w:ind w:firstLine="708"/>
        <w:jc w:val="both"/>
        <w:rPr>
          <w:color w:val="000000"/>
          <w:sz w:val="28"/>
          <w:szCs w:val="28"/>
        </w:rPr>
      </w:pPr>
      <w:r w:rsidRPr="000D48B0">
        <w:rPr>
          <w:rFonts w:ascii="Arial" w:hAnsi="Arial" w:cs="Arial"/>
          <w:color w:val="000000"/>
        </w:rPr>
        <w:t xml:space="preserve"> </w:t>
      </w:r>
      <w:proofErr w:type="spellStart"/>
      <w:r w:rsidRPr="007F1849">
        <w:rPr>
          <w:color w:val="000000"/>
          <w:sz w:val="28"/>
          <w:szCs w:val="28"/>
        </w:rPr>
        <w:t>Многоциклическое</w:t>
      </w:r>
      <w:proofErr w:type="spellEnd"/>
      <w:r w:rsidRPr="007F1849">
        <w:rPr>
          <w:color w:val="000000"/>
          <w:sz w:val="28"/>
          <w:szCs w:val="28"/>
        </w:rPr>
        <w:t xml:space="preserve"> культивирование можно вести в одном ферментёре. Это называется одностадийный процесс. На практике часто используют многостадийные процессы. При этом несколько ферментёров соединяют в одну большую «батарею» и в каждом из них протекает последовательно периодическое культивирование.</w:t>
      </w:r>
    </w:p>
    <w:p w:rsidR="000D48B0" w:rsidRPr="007F1849" w:rsidRDefault="000D48B0" w:rsidP="0078134E">
      <w:pPr>
        <w:pStyle w:val="a3"/>
        <w:spacing w:line="276" w:lineRule="auto"/>
        <w:ind w:firstLine="708"/>
        <w:rPr>
          <w:b/>
          <w:color w:val="000000"/>
          <w:sz w:val="28"/>
          <w:szCs w:val="28"/>
        </w:rPr>
      </w:pPr>
      <w:r w:rsidRPr="007F1849">
        <w:rPr>
          <w:b/>
          <w:color w:val="000000"/>
          <w:sz w:val="28"/>
          <w:szCs w:val="28"/>
        </w:rPr>
        <w:t xml:space="preserve">Непрерывное культивирование </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t>Непрерывные процессы называют именно так, потому что и подача питательной среды, и удаление биомассы и продуктов ее жизнедеятельности происходит непрерывно. При этом достигается постоянство концентрации микроорганизмов и удельной скорости роста популяции. При таком способе культивирования существует возможность продления жизни популяции, поддерживая её непрерывной подачей свежей питательной среды, отбором биомассы и продуктов метаболизма.</w:t>
      </w:r>
    </w:p>
    <w:p w:rsidR="000D48B0" w:rsidRPr="007F1849" w:rsidRDefault="000D48B0" w:rsidP="0078134E">
      <w:pPr>
        <w:pStyle w:val="a3"/>
        <w:spacing w:line="276" w:lineRule="auto"/>
        <w:ind w:firstLine="708"/>
        <w:rPr>
          <w:b/>
          <w:color w:val="000000"/>
          <w:sz w:val="28"/>
          <w:szCs w:val="28"/>
        </w:rPr>
      </w:pPr>
      <w:r w:rsidRPr="007F1849">
        <w:rPr>
          <w:b/>
          <w:color w:val="000000"/>
          <w:sz w:val="28"/>
          <w:szCs w:val="28"/>
        </w:rPr>
        <w:t>Конструкции ферментёров (</w:t>
      </w:r>
      <w:proofErr w:type="spellStart"/>
      <w:r w:rsidRPr="007F1849">
        <w:rPr>
          <w:b/>
          <w:color w:val="000000"/>
          <w:sz w:val="28"/>
          <w:szCs w:val="28"/>
        </w:rPr>
        <w:t>биореакторов</w:t>
      </w:r>
      <w:proofErr w:type="spellEnd"/>
      <w:r w:rsidRPr="007F1849">
        <w:rPr>
          <w:b/>
          <w:color w:val="000000"/>
          <w:sz w:val="28"/>
          <w:szCs w:val="28"/>
        </w:rPr>
        <w:t>)</w:t>
      </w:r>
    </w:p>
    <w:p w:rsidR="000D48B0" w:rsidRPr="007F1849" w:rsidRDefault="000D48B0" w:rsidP="0078134E">
      <w:pPr>
        <w:pStyle w:val="a3"/>
        <w:spacing w:before="0" w:beforeAutospacing="0" w:after="0" w:afterAutospacing="0" w:line="276" w:lineRule="auto"/>
        <w:ind w:firstLine="709"/>
        <w:jc w:val="both"/>
        <w:rPr>
          <w:color w:val="000000"/>
          <w:sz w:val="28"/>
          <w:szCs w:val="28"/>
        </w:rPr>
      </w:pPr>
      <w:r w:rsidRPr="000D48B0">
        <w:rPr>
          <w:rFonts w:ascii="Arial" w:hAnsi="Arial" w:cs="Arial"/>
          <w:color w:val="000000"/>
        </w:rPr>
        <w:t xml:space="preserve"> </w:t>
      </w:r>
      <w:r w:rsidRPr="007F1849">
        <w:rPr>
          <w:color w:val="000000"/>
          <w:sz w:val="28"/>
          <w:szCs w:val="28"/>
        </w:rPr>
        <w:t xml:space="preserve">В микробиологических промышленности применяется много разных ферментёров или </w:t>
      </w:r>
      <w:proofErr w:type="spellStart"/>
      <w:r w:rsidRPr="007F1849">
        <w:rPr>
          <w:color w:val="000000"/>
          <w:sz w:val="28"/>
          <w:szCs w:val="28"/>
        </w:rPr>
        <w:t>биореакторов</w:t>
      </w:r>
      <w:proofErr w:type="spellEnd"/>
      <w:r w:rsidRPr="007F1849">
        <w:rPr>
          <w:color w:val="000000"/>
          <w:sz w:val="28"/>
          <w:szCs w:val="28"/>
        </w:rPr>
        <w:t>. Выбор той или иной конструкции определяется особенностями процесса и возможностями создателей.</w:t>
      </w:r>
    </w:p>
    <w:p w:rsidR="000D48B0" w:rsidRPr="007F1849" w:rsidRDefault="000D48B0" w:rsidP="0078134E">
      <w:pPr>
        <w:pStyle w:val="a3"/>
        <w:spacing w:before="0" w:beforeAutospacing="0" w:after="0" w:afterAutospacing="0" w:line="276" w:lineRule="auto"/>
        <w:ind w:firstLine="709"/>
        <w:jc w:val="both"/>
        <w:rPr>
          <w:color w:val="000000"/>
          <w:sz w:val="28"/>
          <w:szCs w:val="28"/>
        </w:rPr>
      </w:pPr>
      <w:r w:rsidRPr="007F1849">
        <w:rPr>
          <w:color w:val="000000"/>
          <w:sz w:val="28"/>
          <w:szCs w:val="28"/>
        </w:rPr>
        <w:lastRenderedPageBreak/>
        <w:t xml:space="preserve">К примеру, в производстве органических кислот применяют аппараты аэробной поверхностной ферментации. Здесь для ферментации применяют плоские металлические кюветы, которые размещены в камерах. Эти камеры называют «бродильные камеры». В кюветах находится питательная среда, при этом высота слоя относительно небольшая 80–150 мм. Питательная среда жидкая, поэтому данный способ относят жидкофазной ферментации. Среду </w:t>
      </w:r>
      <w:proofErr w:type="spellStart"/>
      <w:r w:rsidRPr="007F1849">
        <w:rPr>
          <w:color w:val="000000"/>
          <w:sz w:val="28"/>
          <w:szCs w:val="28"/>
        </w:rPr>
        <w:t>инокулируют</w:t>
      </w:r>
      <w:proofErr w:type="spellEnd"/>
      <w:r w:rsidRPr="007F1849">
        <w:rPr>
          <w:color w:val="000000"/>
          <w:sz w:val="28"/>
          <w:szCs w:val="28"/>
        </w:rPr>
        <w:t xml:space="preserve"> спорами продуцента. Это осуществляется с воздухом, поступающим в бродильную камеру с одинаковой скоростью. Должны быть постоянны температура и влажность. По окончании цикла кюветы опорожняют через сливные штуцеры в днищах, и жидкость идет на дальнейшую стадию производства.</w:t>
      </w:r>
    </w:p>
    <w:p w:rsidR="00E049E8" w:rsidRPr="007F1849" w:rsidRDefault="000D48B0" w:rsidP="0078134E">
      <w:pPr>
        <w:pStyle w:val="a3"/>
        <w:spacing w:before="0" w:beforeAutospacing="0" w:after="0" w:afterAutospacing="0" w:line="276" w:lineRule="auto"/>
        <w:ind w:firstLine="708"/>
        <w:jc w:val="both"/>
        <w:rPr>
          <w:color w:val="000000"/>
          <w:sz w:val="28"/>
          <w:szCs w:val="28"/>
        </w:rPr>
      </w:pPr>
      <w:r w:rsidRPr="007F1849">
        <w:rPr>
          <w:color w:val="000000"/>
          <w:sz w:val="28"/>
          <w:szCs w:val="28"/>
        </w:rPr>
        <w:t>Твердофазная ферментация производится в вентилируемых камерах, в которых находятся лотки с перфорированными днищами. Твердый материал в виде сыпучей среды засыпают в эти лотки, которые размещают на стеллажах внутри камер. Высота слоя насыпанного материала 10–15 мм. Особенностью является то, что воздух подается через перфорированные днища лотков. Это обеспечивает более оптимальную аэрацию среды.</w:t>
      </w:r>
    </w:p>
    <w:p w:rsidR="000D48B0" w:rsidRPr="007F1849" w:rsidRDefault="000D48B0" w:rsidP="0078134E">
      <w:pPr>
        <w:pStyle w:val="a3"/>
        <w:spacing w:before="0" w:beforeAutospacing="0" w:after="0" w:afterAutospacing="0" w:line="276" w:lineRule="auto"/>
        <w:ind w:firstLine="708"/>
        <w:jc w:val="both"/>
        <w:rPr>
          <w:color w:val="000000"/>
          <w:sz w:val="28"/>
          <w:szCs w:val="28"/>
        </w:rPr>
      </w:pPr>
      <w:r w:rsidRPr="007F1849">
        <w:rPr>
          <w:color w:val="000000"/>
          <w:sz w:val="28"/>
          <w:szCs w:val="28"/>
        </w:rPr>
        <w:t xml:space="preserve">Обеспечить максимальную интенсивность </w:t>
      </w:r>
      <w:proofErr w:type="spellStart"/>
      <w:r w:rsidRPr="007F1849">
        <w:rPr>
          <w:color w:val="000000"/>
          <w:sz w:val="28"/>
          <w:szCs w:val="28"/>
        </w:rPr>
        <w:t>массо</w:t>
      </w:r>
      <w:proofErr w:type="spellEnd"/>
      <w:r w:rsidRPr="007F1849">
        <w:rPr>
          <w:color w:val="000000"/>
          <w:sz w:val="28"/>
          <w:szCs w:val="28"/>
        </w:rPr>
        <w:t xml:space="preserve">- и </w:t>
      </w:r>
      <w:proofErr w:type="spellStart"/>
      <w:r w:rsidRPr="007F1849">
        <w:rPr>
          <w:color w:val="000000"/>
          <w:sz w:val="28"/>
          <w:szCs w:val="28"/>
        </w:rPr>
        <w:t>энергообмена</w:t>
      </w:r>
      <w:proofErr w:type="spellEnd"/>
      <w:r w:rsidRPr="007F1849">
        <w:rPr>
          <w:color w:val="000000"/>
          <w:sz w:val="28"/>
          <w:szCs w:val="28"/>
        </w:rPr>
        <w:t xml:space="preserve"> клеток со средой дается нелегко. Как правило конструкции аппаратов аэробной глубинной ферментации сложны, </w:t>
      </w:r>
      <w:proofErr w:type="gramStart"/>
      <w:r w:rsidRPr="007F1849">
        <w:rPr>
          <w:color w:val="000000"/>
          <w:sz w:val="28"/>
          <w:szCs w:val="28"/>
        </w:rPr>
        <w:t>а следовательно</w:t>
      </w:r>
      <w:proofErr w:type="gramEnd"/>
      <w:r w:rsidRPr="007F1849">
        <w:rPr>
          <w:color w:val="000000"/>
          <w:sz w:val="28"/>
          <w:szCs w:val="28"/>
        </w:rPr>
        <w:t xml:space="preserve"> требуют больших затрат при эксплуатации, обслуживании и ремонте.</w:t>
      </w:r>
    </w:p>
    <w:p w:rsidR="000D48B0" w:rsidRPr="007F1849" w:rsidRDefault="000D48B0" w:rsidP="0078134E">
      <w:pPr>
        <w:pStyle w:val="a3"/>
        <w:spacing w:before="0" w:beforeAutospacing="0" w:after="0" w:afterAutospacing="0" w:line="276" w:lineRule="auto"/>
        <w:ind w:firstLine="708"/>
        <w:jc w:val="both"/>
        <w:rPr>
          <w:color w:val="000000"/>
          <w:sz w:val="28"/>
          <w:szCs w:val="28"/>
        </w:rPr>
      </w:pPr>
      <w:r w:rsidRPr="007F1849">
        <w:rPr>
          <w:color w:val="000000"/>
          <w:sz w:val="28"/>
          <w:szCs w:val="28"/>
        </w:rPr>
        <w:t xml:space="preserve"> Если различать и классифицировать ферментёры (</w:t>
      </w:r>
      <w:proofErr w:type="spellStart"/>
      <w:r w:rsidRPr="007F1849">
        <w:rPr>
          <w:color w:val="000000"/>
          <w:sz w:val="28"/>
          <w:szCs w:val="28"/>
        </w:rPr>
        <w:t>биореакторы</w:t>
      </w:r>
      <w:proofErr w:type="spellEnd"/>
      <w:r w:rsidRPr="007F1849">
        <w:rPr>
          <w:color w:val="000000"/>
          <w:sz w:val="28"/>
          <w:szCs w:val="28"/>
        </w:rPr>
        <w:t xml:space="preserve">) по структуре организованного движения, то это аппараты полного перемешивания и полного вытеснения. </w:t>
      </w:r>
    </w:p>
    <w:p w:rsidR="000D48B0" w:rsidRPr="007F1849" w:rsidRDefault="000D48B0" w:rsidP="0078134E">
      <w:pPr>
        <w:pStyle w:val="a3"/>
        <w:spacing w:before="0" w:beforeAutospacing="0" w:after="0" w:afterAutospacing="0" w:line="276" w:lineRule="auto"/>
        <w:ind w:firstLine="708"/>
        <w:jc w:val="both"/>
        <w:rPr>
          <w:color w:val="000000"/>
          <w:sz w:val="28"/>
          <w:szCs w:val="28"/>
        </w:rPr>
      </w:pPr>
      <w:r w:rsidRPr="007F1849">
        <w:rPr>
          <w:color w:val="000000"/>
          <w:sz w:val="28"/>
          <w:szCs w:val="28"/>
        </w:rPr>
        <w:t xml:space="preserve">Способ подвода энергии также во многом определяет конструкцию ферментёров. Энергию подводят к газовой фазе или к жидкой фазе, или комбинированно. В ферментёрах с подводом энергии к газовой фазе подается сжатый воздух. При этом происходит аэрация и перемешивание </w:t>
      </w:r>
      <w:proofErr w:type="spellStart"/>
      <w:r w:rsidRPr="007F1849">
        <w:rPr>
          <w:color w:val="000000"/>
          <w:sz w:val="28"/>
          <w:szCs w:val="28"/>
        </w:rPr>
        <w:t>культуральной</w:t>
      </w:r>
      <w:proofErr w:type="spellEnd"/>
      <w:r w:rsidRPr="007F1849">
        <w:rPr>
          <w:color w:val="000000"/>
          <w:sz w:val="28"/>
          <w:szCs w:val="28"/>
        </w:rPr>
        <w:t xml:space="preserve"> жидкости. И таких аппаратов создано значительное многообразие, можно выделить основные группы:</w:t>
      </w:r>
    </w:p>
    <w:p w:rsidR="000D48B0" w:rsidRPr="007F1849" w:rsidRDefault="00EF65CD" w:rsidP="0078134E">
      <w:pPr>
        <w:pStyle w:val="a3"/>
        <w:spacing w:line="276" w:lineRule="auto"/>
        <w:jc w:val="both"/>
        <w:rPr>
          <w:color w:val="000000"/>
          <w:sz w:val="28"/>
          <w:szCs w:val="28"/>
        </w:rPr>
      </w:pPr>
      <w:r w:rsidRPr="007F1849">
        <w:rPr>
          <w:color w:val="000000"/>
          <w:sz w:val="28"/>
          <w:szCs w:val="28"/>
        </w:rPr>
        <w:t xml:space="preserve">          </w:t>
      </w:r>
      <w:r w:rsidRPr="007F1849">
        <w:rPr>
          <w:sz w:val="28"/>
          <w:szCs w:val="28"/>
        </w:rPr>
        <w:sym w:font="Symbol" w:char="F0B7"/>
      </w:r>
      <w:r w:rsidRPr="007F1849">
        <w:rPr>
          <w:color w:val="000000"/>
          <w:sz w:val="28"/>
          <w:szCs w:val="28"/>
        </w:rPr>
        <w:t xml:space="preserve">  </w:t>
      </w:r>
      <w:proofErr w:type="spellStart"/>
      <w:r w:rsidR="000D48B0" w:rsidRPr="007F1849">
        <w:rPr>
          <w:color w:val="000000"/>
          <w:sz w:val="28"/>
          <w:szCs w:val="28"/>
        </w:rPr>
        <w:t>барботажные</w:t>
      </w:r>
      <w:proofErr w:type="spellEnd"/>
      <w:r w:rsidR="000D48B0" w:rsidRPr="007F1849">
        <w:rPr>
          <w:color w:val="000000"/>
          <w:sz w:val="28"/>
          <w:szCs w:val="28"/>
        </w:rPr>
        <w:t xml:space="preserve"> ферментёры, с подачей воздуха через специальные устройства, в нижней части оборудования;</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t xml:space="preserve"> </w:t>
      </w:r>
      <w:r w:rsidRPr="007F1849">
        <w:rPr>
          <w:color w:val="000000"/>
          <w:sz w:val="28"/>
          <w:szCs w:val="28"/>
        </w:rPr>
        <w:sym w:font="Symbol" w:char="F0B7"/>
      </w:r>
      <w:r w:rsidRPr="007F1849">
        <w:rPr>
          <w:color w:val="000000"/>
          <w:sz w:val="28"/>
          <w:szCs w:val="28"/>
        </w:rPr>
        <w:t xml:space="preserve"> </w:t>
      </w:r>
      <w:proofErr w:type="spellStart"/>
      <w:r w:rsidRPr="007F1849">
        <w:rPr>
          <w:color w:val="000000"/>
          <w:sz w:val="28"/>
          <w:szCs w:val="28"/>
        </w:rPr>
        <w:t>эрлифтные</w:t>
      </w:r>
      <w:proofErr w:type="spellEnd"/>
      <w:r w:rsidRPr="007F1849">
        <w:rPr>
          <w:color w:val="000000"/>
          <w:sz w:val="28"/>
          <w:szCs w:val="28"/>
        </w:rPr>
        <w:t xml:space="preserve"> аэраторы, в которых применяется цилиндр-диффузор, перемешивающий по распределительным трубам субстрат и воздух;</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t xml:space="preserve"> </w:t>
      </w:r>
      <w:r w:rsidRPr="007F1849">
        <w:rPr>
          <w:color w:val="000000"/>
          <w:sz w:val="28"/>
          <w:szCs w:val="28"/>
        </w:rPr>
        <w:sym w:font="Symbol" w:char="F0B7"/>
      </w:r>
      <w:r w:rsidRPr="007F1849">
        <w:rPr>
          <w:color w:val="000000"/>
          <w:sz w:val="28"/>
          <w:szCs w:val="28"/>
        </w:rPr>
        <w:t xml:space="preserve"> газлифтные </w:t>
      </w:r>
      <w:proofErr w:type="spellStart"/>
      <w:r w:rsidRPr="007F1849">
        <w:rPr>
          <w:color w:val="000000"/>
          <w:sz w:val="28"/>
          <w:szCs w:val="28"/>
        </w:rPr>
        <w:t>биореакторы</w:t>
      </w:r>
      <w:proofErr w:type="spellEnd"/>
      <w:r w:rsidRPr="007F1849">
        <w:rPr>
          <w:color w:val="000000"/>
          <w:sz w:val="28"/>
          <w:szCs w:val="28"/>
        </w:rPr>
        <w:t xml:space="preserve"> или (трубчатые), где жидкость многократно циркулирует внутри аппарата </w:t>
      </w:r>
      <w:proofErr w:type="spellStart"/>
      <w:r w:rsidRPr="007F1849">
        <w:rPr>
          <w:color w:val="000000"/>
          <w:sz w:val="28"/>
          <w:szCs w:val="28"/>
        </w:rPr>
        <w:t>кожухотрубчатого</w:t>
      </w:r>
      <w:proofErr w:type="spellEnd"/>
      <w:r w:rsidRPr="007F1849">
        <w:rPr>
          <w:color w:val="000000"/>
          <w:sz w:val="28"/>
          <w:szCs w:val="28"/>
        </w:rPr>
        <w:t xml:space="preserve"> типа;</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lastRenderedPageBreak/>
        <w:t xml:space="preserve">. </w:t>
      </w:r>
      <w:r w:rsidRPr="007F1849">
        <w:rPr>
          <w:color w:val="000000"/>
          <w:sz w:val="28"/>
          <w:szCs w:val="28"/>
        </w:rPr>
        <w:sym w:font="Symbol" w:char="F0B7"/>
      </w:r>
      <w:r w:rsidRPr="007F1849">
        <w:rPr>
          <w:color w:val="000000"/>
          <w:sz w:val="28"/>
          <w:szCs w:val="28"/>
        </w:rPr>
        <w:t xml:space="preserve"> форсуночные </w:t>
      </w:r>
      <w:proofErr w:type="spellStart"/>
      <w:r w:rsidRPr="007F1849">
        <w:rPr>
          <w:color w:val="000000"/>
          <w:sz w:val="28"/>
          <w:szCs w:val="28"/>
        </w:rPr>
        <w:t>биореакторы</w:t>
      </w:r>
      <w:proofErr w:type="spellEnd"/>
      <w:r w:rsidRPr="007F1849">
        <w:rPr>
          <w:color w:val="000000"/>
          <w:sz w:val="28"/>
          <w:szCs w:val="28"/>
        </w:rPr>
        <w:t>, в которых для подачи воздуха применяются форсунки;</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t xml:space="preserve"> </w:t>
      </w:r>
      <w:r w:rsidRPr="007F1849">
        <w:rPr>
          <w:color w:val="000000"/>
          <w:sz w:val="28"/>
          <w:szCs w:val="28"/>
        </w:rPr>
        <w:sym w:font="Symbol" w:char="F0B7"/>
      </w:r>
      <w:r w:rsidRPr="007F1849">
        <w:rPr>
          <w:color w:val="000000"/>
          <w:sz w:val="28"/>
          <w:szCs w:val="28"/>
        </w:rPr>
        <w:t xml:space="preserve"> </w:t>
      </w:r>
      <w:proofErr w:type="spellStart"/>
      <w:r w:rsidRPr="007F1849">
        <w:rPr>
          <w:color w:val="000000"/>
          <w:sz w:val="28"/>
          <w:szCs w:val="28"/>
        </w:rPr>
        <w:t>биоректоры</w:t>
      </w:r>
      <w:proofErr w:type="spellEnd"/>
      <w:r w:rsidRPr="007F1849">
        <w:rPr>
          <w:color w:val="000000"/>
          <w:sz w:val="28"/>
          <w:szCs w:val="28"/>
        </w:rPr>
        <w:t xml:space="preserve"> колонного типа, в которых организовано противоточное движение жидкой и газовой фаз, с многократно обработкой на горизонтальных тарелках. К ферментёрам с подводом энергии к жидкой фазе относят следующие конструкции:</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t xml:space="preserve"> </w:t>
      </w:r>
      <w:r w:rsidRPr="007F1849">
        <w:rPr>
          <w:color w:val="000000"/>
          <w:sz w:val="28"/>
          <w:szCs w:val="28"/>
        </w:rPr>
        <w:sym w:font="Symbol" w:char="F0B7"/>
      </w:r>
      <w:r w:rsidRPr="007F1849">
        <w:rPr>
          <w:color w:val="000000"/>
          <w:sz w:val="28"/>
          <w:szCs w:val="28"/>
        </w:rPr>
        <w:t xml:space="preserve"> </w:t>
      </w:r>
      <w:proofErr w:type="spellStart"/>
      <w:r w:rsidRPr="007F1849">
        <w:rPr>
          <w:color w:val="000000"/>
          <w:sz w:val="28"/>
          <w:szCs w:val="28"/>
        </w:rPr>
        <w:t>биореакторы</w:t>
      </w:r>
      <w:proofErr w:type="spellEnd"/>
      <w:r w:rsidRPr="007F1849">
        <w:rPr>
          <w:color w:val="000000"/>
          <w:sz w:val="28"/>
          <w:szCs w:val="28"/>
        </w:rPr>
        <w:t xml:space="preserve">, оснащенные аппарат самовсасывающей турбиной, сложной конструкции, обеспечивающей рециркуляцию жидкости вдоль стенок объема с возвратом в диффузор; </w:t>
      </w:r>
    </w:p>
    <w:p w:rsidR="000D48B0" w:rsidRPr="007F1849" w:rsidRDefault="000D48B0" w:rsidP="0078134E">
      <w:pPr>
        <w:pStyle w:val="a3"/>
        <w:spacing w:line="276" w:lineRule="auto"/>
        <w:ind w:firstLine="708"/>
        <w:jc w:val="both"/>
        <w:rPr>
          <w:color w:val="000000"/>
          <w:sz w:val="28"/>
          <w:szCs w:val="28"/>
        </w:rPr>
      </w:pPr>
      <w:r w:rsidRPr="007F1849">
        <w:rPr>
          <w:color w:val="000000"/>
          <w:sz w:val="28"/>
          <w:szCs w:val="28"/>
        </w:rPr>
        <w:sym w:font="Symbol" w:char="F0B7"/>
      </w:r>
      <w:r w:rsidRPr="007F1849">
        <w:rPr>
          <w:color w:val="000000"/>
          <w:sz w:val="28"/>
          <w:szCs w:val="28"/>
        </w:rPr>
        <w:t xml:space="preserve"> ферментёр (</w:t>
      </w:r>
      <w:proofErr w:type="spellStart"/>
      <w:r w:rsidRPr="007F1849">
        <w:rPr>
          <w:color w:val="000000"/>
          <w:sz w:val="28"/>
          <w:szCs w:val="28"/>
        </w:rPr>
        <w:t>биореактор</w:t>
      </w:r>
      <w:proofErr w:type="spellEnd"/>
      <w:r w:rsidRPr="007F1849">
        <w:rPr>
          <w:color w:val="000000"/>
          <w:sz w:val="28"/>
          <w:szCs w:val="28"/>
        </w:rPr>
        <w:t xml:space="preserve">) с несколькими </w:t>
      </w:r>
      <w:proofErr w:type="spellStart"/>
      <w:r w:rsidRPr="007F1849">
        <w:rPr>
          <w:color w:val="000000"/>
          <w:sz w:val="28"/>
          <w:szCs w:val="28"/>
        </w:rPr>
        <w:t>турбоэжекторными</w:t>
      </w:r>
      <w:proofErr w:type="spellEnd"/>
      <w:r w:rsidRPr="007F1849">
        <w:rPr>
          <w:color w:val="000000"/>
          <w:sz w:val="28"/>
          <w:szCs w:val="28"/>
        </w:rPr>
        <w:t xml:space="preserve"> перемешивающими устройствами, расположенными между секциями, на которые разделяется весь рабочий объем.</w:t>
      </w:r>
    </w:p>
    <w:p w:rsidR="00EF65CD" w:rsidRPr="007F1849" w:rsidRDefault="00EF65CD" w:rsidP="0078134E">
      <w:pPr>
        <w:pStyle w:val="a3"/>
        <w:spacing w:before="0" w:beforeAutospacing="0" w:after="0" w:afterAutospacing="0" w:line="276" w:lineRule="auto"/>
        <w:ind w:firstLine="708"/>
        <w:jc w:val="both"/>
        <w:rPr>
          <w:color w:val="000000"/>
          <w:sz w:val="28"/>
          <w:szCs w:val="28"/>
        </w:rPr>
      </w:pPr>
      <w:r w:rsidRPr="007F1849">
        <w:rPr>
          <w:color w:val="000000"/>
          <w:sz w:val="28"/>
          <w:szCs w:val="28"/>
        </w:rPr>
        <w:t xml:space="preserve">Оба принципа подвода энергии к жидкой и газовой фазе одновременно реализуются </w:t>
      </w:r>
      <w:proofErr w:type="spellStart"/>
      <w:r w:rsidRPr="007F1849">
        <w:rPr>
          <w:color w:val="000000"/>
          <w:sz w:val="28"/>
          <w:szCs w:val="28"/>
        </w:rPr>
        <w:t>биореакторах</w:t>
      </w:r>
      <w:proofErr w:type="spellEnd"/>
      <w:r w:rsidRPr="007F1849">
        <w:rPr>
          <w:color w:val="000000"/>
          <w:sz w:val="28"/>
          <w:szCs w:val="28"/>
        </w:rPr>
        <w:t xml:space="preserve"> с комбинированным подводом энергии. Причем в газовой фазе происходит аэрация, а в жидкой перемешивание. К примеру, это, как правило, сосуд цилиндрической формы с мешалкой и барботером.</w:t>
      </w:r>
    </w:p>
    <w:p w:rsidR="00EF65CD" w:rsidRPr="007F1849" w:rsidRDefault="00EF65CD" w:rsidP="0078134E">
      <w:pPr>
        <w:spacing w:after="0" w:line="276" w:lineRule="auto"/>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t>Далее аппараты можно разделить по способу перемешивания:</w:t>
      </w:r>
    </w:p>
    <w:p w:rsidR="00EF65CD" w:rsidRPr="007F1849" w:rsidRDefault="00EF65CD"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t xml:space="preserve"> </w:t>
      </w:r>
      <w:r w:rsidRPr="007F1849">
        <w:rPr>
          <w:rFonts w:ascii="Times New Roman" w:eastAsia="Times New Roman" w:hAnsi="Times New Roman" w:cs="Times New Roman"/>
          <w:color w:val="000000"/>
          <w:sz w:val="28"/>
          <w:szCs w:val="28"/>
          <w:lang w:eastAsia="ru-RU"/>
        </w:rPr>
        <w:sym w:font="Symbol" w:char="F0B7"/>
      </w:r>
      <w:r w:rsidRPr="007F1849">
        <w:rPr>
          <w:rFonts w:ascii="Times New Roman" w:eastAsia="Times New Roman" w:hAnsi="Times New Roman" w:cs="Times New Roman"/>
          <w:color w:val="000000"/>
          <w:sz w:val="28"/>
          <w:szCs w:val="28"/>
          <w:lang w:eastAsia="ru-RU"/>
        </w:rPr>
        <w:t xml:space="preserve"> механические, имеющие мешалку на валу и аэратор;</w:t>
      </w:r>
    </w:p>
    <w:p w:rsidR="00E049E8" w:rsidRPr="007F1849" w:rsidRDefault="00EF65CD"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t xml:space="preserve"> </w:t>
      </w:r>
      <w:r w:rsidRPr="007F1849">
        <w:rPr>
          <w:rFonts w:ascii="Times New Roman" w:eastAsia="Times New Roman" w:hAnsi="Times New Roman" w:cs="Times New Roman"/>
          <w:color w:val="000000"/>
          <w:sz w:val="28"/>
          <w:szCs w:val="28"/>
          <w:lang w:eastAsia="ru-RU"/>
        </w:rPr>
        <w:sym w:font="Symbol" w:char="F0B7"/>
      </w:r>
      <w:r w:rsidRPr="007F1849">
        <w:rPr>
          <w:rFonts w:ascii="Times New Roman" w:eastAsia="Times New Roman" w:hAnsi="Times New Roman" w:cs="Times New Roman"/>
          <w:color w:val="000000"/>
          <w:sz w:val="28"/>
          <w:szCs w:val="28"/>
          <w:lang w:eastAsia="ru-RU"/>
        </w:rPr>
        <w:t xml:space="preserve"> пневматические, которые объединяют </w:t>
      </w:r>
      <w:proofErr w:type="spellStart"/>
      <w:r w:rsidRPr="007F1849">
        <w:rPr>
          <w:rFonts w:ascii="Times New Roman" w:eastAsia="Times New Roman" w:hAnsi="Times New Roman" w:cs="Times New Roman"/>
          <w:color w:val="000000"/>
          <w:sz w:val="28"/>
          <w:szCs w:val="28"/>
          <w:lang w:eastAsia="ru-RU"/>
        </w:rPr>
        <w:t>баработажные</w:t>
      </w:r>
      <w:proofErr w:type="spellEnd"/>
      <w:r w:rsidRPr="007F1849">
        <w:rPr>
          <w:rFonts w:ascii="Times New Roman" w:eastAsia="Times New Roman" w:hAnsi="Times New Roman" w:cs="Times New Roman"/>
          <w:color w:val="000000"/>
          <w:sz w:val="28"/>
          <w:szCs w:val="28"/>
          <w:lang w:eastAsia="ru-RU"/>
        </w:rPr>
        <w:t xml:space="preserve">, </w:t>
      </w:r>
      <w:proofErr w:type="spellStart"/>
      <w:r w:rsidRPr="007F1849">
        <w:rPr>
          <w:rFonts w:ascii="Times New Roman" w:eastAsia="Times New Roman" w:hAnsi="Times New Roman" w:cs="Times New Roman"/>
          <w:color w:val="000000"/>
          <w:sz w:val="28"/>
          <w:szCs w:val="28"/>
          <w:lang w:eastAsia="ru-RU"/>
        </w:rPr>
        <w:t>эрлифтные</w:t>
      </w:r>
      <w:proofErr w:type="spellEnd"/>
      <w:r w:rsidRPr="007F1849">
        <w:rPr>
          <w:rFonts w:ascii="Times New Roman" w:eastAsia="Times New Roman" w:hAnsi="Times New Roman" w:cs="Times New Roman"/>
          <w:color w:val="000000"/>
          <w:sz w:val="28"/>
          <w:szCs w:val="28"/>
          <w:lang w:eastAsia="ru-RU"/>
        </w:rPr>
        <w:t xml:space="preserve"> и </w:t>
      </w:r>
      <w:proofErr w:type="spellStart"/>
      <w:r w:rsidRPr="007F1849">
        <w:rPr>
          <w:rFonts w:ascii="Times New Roman" w:eastAsia="Times New Roman" w:hAnsi="Times New Roman" w:cs="Times New Roman"/>
          <w:color w:val="000000"/>
          <w:sz w:val="28"/>
          <w:szCs w:val="28"/>
          <w:lang w:eastAsia="ru-RU"/>
        </w:rPr>
        <w:t>диффузорные</w:t>
      </w:r>
      <w:proofErr w:type="spellEnd"/>
      <w:r w:rsidRPr="007F1849">
        <w:rPr>
          <w:rFonts w:ascii="Times New Roman" w:eastAsia="Times New Roman" w:hAnsi="Times New Roman" w:cs="Times New Roman"/>
          <w:color w:val="000000"/>
          <w:sz w:val="28"/>
          <w:szCs w:val="28"/>
          <w:lang w:eastAsia="ru-RU"/>
        </w:rPr>
        <w:t>;</w:t>
      </w:r>
    </w:p>
    <w:p w:rsidR="00EF65CD" w:rsidRPr="007F1849" w:rsidRDefault="00EF65CD"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sym w:font="Symbol" w:char="F0B7"/>
      </w:r>
      <w:r w:rsidRPr="007F1849">
        <w:rPr>
          <w:rFonts w:ascii="Times New Roman" w:eastAsia="Times New Roman" w:hAnsi="Times New Roman" w:cs="Times New Roman"/>
          <w:color w:val="000000"/>
          <w:sz w:val="28"/>
          <w:szCs w:val="28"/>
          <w:lang w:eastAsia="ru-RU"/>
        </w:rPr>
        <w:t xml:space="preserve"> циркуляционные, содержащие насосы, эжекторы или иные устройства, обеспечивающие движение жидкости по замкнутому циклу, с восходящим и нисходящим потоком.</w:t>
      </w:r>
    </w:p>
    <w:p w:rsidR="00EF65CD" w:rsidRPr="007F1849" w:rsidRDefault="00EF65CD" w:rsidP="0078134E">
      <w:pPr>
        <w:spacing w:after="0" w:line="276" w:lineRule="auto"/>
        <w:ind w:firstLine="709"/>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t xml:space="preserve">Надо понимать, что рассмотренная классификация носит некоторый обобщенный характер и могут быть особенности конструкции, которые не позволят точно отнести </w:t>
      </w:r>
      <w:proofErr w:type="spellStart"/>
      <w:r w:rsidRPr="007F1849">
        <w:rPr>
          <w:rFonts w:ascii="Times New Roman" w:eastAsia="Times New Roman" w:hAnsi="Times New Roman" w:cs="Times New Roman"/>
          <w:color w:val="000000"/>
          <w:sz w:val="28"/>
          <w:szCs w:val="28"/>
          <w:lang w:eastAsia="ru-RU"/>
        </w:rPr>
        <w:t>биореактор</w:t>
      </w:r>
      <w:proofErr w:type="spellEnd"/>
      <w:r w:rsidRPr="007F1849">
        <w:rPr>
          <w:rFonts w:ascii="Times New Roman" w:eastAsia="Times New Roman" w:hAnsi="Times New Roman" w:cs="Times New Roman"/>
          <w:color w:val="000000"/>
          <w:sz w:val="28"/>
          <w:szCs w:val="28"/>
          <w:lang w:eastAsia="ru-RU"/>
        </w:rPr>
        <w:t xml:space="preserve"> к той или иной группе. Но все же это общепринятая идеология позволяет ориентироваться в многообразии применяемого оборудования.</w:t>
      </w:r>
    </w:p>
    <w:p w:rsidR="00EF65CD" w:rsidRPr="007F1849" w:rsidRDefault="00EF65CD" w:rsidP="00F92428">
      <w:pPr>
        <w:spacing w:after="0" w:line="276" w:lineRule="auto"/>
        <w:ind w:firstLine="709"/>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t xml:space="preserve"> Геометрические параметры ферментеров в большинстве таковы, что это цилиндр с соотношением диаметра и высоты примерно один к двум. В качестве материала используется нержавеющая сталь различных марок. Для </w:t>
      </w:r>
      <w:proofErr w:type="spellStart"/>
      <w:r w:rsidRPr="007F1849">
        <w:rPr>
          <w:rFonts w:ascii="Times New Roman" w:eastAsia="Times New Roman" w:hAnsi="Times New Roman" w:cs="Times New Roman"/>
          <w:color w:val="000000"/>
          <w:sz w:val="28"/>
          <w:szCs w:val="28"/>
          <w:lang w:eastAsia="ru-RU"/>
        </w:rPr>
        <w:lastRenderedPageBreak/>
        <w:t>термостатирования</w:t>
      </w:r>
      <w:proofErr w:type="spellEnd"/>
      <w:r w:rsidRPr="007F1849">
        <w:rPr>
          <w:rFonts w:ascii="Times New Roman" w:eastAsia="Times New Roman" w:hAnsi="Times New Roman" w:cs="Times New Roman"/>
          <w:color w:val="000000"/>
          <w:sz w:val="28"/>
          <w:szCs w:val="28"/>
          <w:lang w:eastAsia="ru-RU"/>
        </w:rPr>
        <w:t xml:space="preserve"> применяется пассивные и активные способы, а именно двойные стенки сосуда и теплообменники змеевикового типа.</w:t>
      </w:r>
    </w:p>
    <w:p w:rsidR="00F31CF6" w:rsidRPr="007F1849" w:rsidRDefault="00EF65CD" w:rsidP="0078134E">
      <w:pPr>
        <w:spacing w:after="0" w:line="276" w:lineRule="auto"/>
        <w:ind w:firstLine="708"/>
        <w:jc w:val="both"/>
        <w:rPr>
          <w:rFonts w:ascii="Times New Roman" w:eastAsia="Times New Roman" w:hAnsi="Times New Roman" w:cs="Times New Roman"/>
          <w:color w:val="000000"/>
          <w:sz w:val="28"/>
          <w:szCs w:val="28"/>
          <w:lang w:eastAsia="ru-RU"/>
        </w:rPr>
      </w:pPr>
      <w:r w:rsidRPr="007F1849">
        <w:rPr>
          <w:rFonts w:ascii="Times New Roman" w:eastAsia="Times New Roman" w:hAnsi="Times New Roman" w:cs="Times New Roman"/>
          <w:color w:val="000000"/>
          <w:sz w:val="28"/>
          <w:szCs w:val="28"/>
          <w:lang w:eastAsia="ru-RU"/>
        </w:rPr>
        <w:t xml:space="preserve"> Рабочим объемом ферментера является не более 70% от всего объема. На конструкцию наибольшее влияние оказывает обеспечение стерильности. Это одновременно герметичность в работе и доступность ко всем узлам и элементам для паровой обработки. Особенно это касается скрытых полостей и внутренних поверхностей труб. Стерильность это самое главное в работе </w:t>
      </w:r>
      <w:proofErr w:type="spellStart"/>
      <w:r w:rsidRPr="007F1849">
        <w:rPr>
          <w:rFonts w:ascii="Times New Roman" w:eastAsia="Times New Roman" w:hAnsi="Times New Roman" w:cs="Times New Roman"/>
          <w:color w:val="000000"/>
          <w:sz w:val="28"/>
          <w:szCs w:val="28"/>
          <w:lang w:eastAsia="ru-RU"/>
        </w:rPr>
        <w:t>биореакторов</w:t>
      </w:r>
      <w:proofErr w:type="spellEnd"/>
      <w:r w:rsidRPr="007F1849">
        <w:rPr>
          <w:rFonts w:ascii="Times New Roman" w:eastAsia="Times New Roman" w:hAnsi="Times New Roman" w:cs="Times New Roman"/>
          <w:color w:val="000000"/>
          <w:sz w:val="28"/>
          <w:szCs w:val="28"/>
          <w:lang w:eastAsia="ru-RU"/>
        </w:rPr>
        <w:t>.</w:t>
      </w:r>
    </w:p>
    <w:p w:rsidR="00B468EF" w:rsidRPr="00A5194B" w:rsidRDefault="00B468EF" w:rsidP="0078134E">
      <w:pPr>
        <w:spacing w:before="100" w:beforeAutospacing="1" w:after="100" w:afterAutospacing="1" w:line="276" w:lineRule="auto"/>
        <w:outlineLvl w:val="0"/>
        <w:rPr>
          <w:rFonts w:ascii="Times New Roman" w:eastAsia="Times New Roman" w:hAnsi="Times New Roman" w:cs="Times New Roman"/>
          <w:b/>
          <w:color w:val="000000"/>
          <w:kern w:val="36"/>
          <w:sz w:val="28"/>
          <w:szCs w:val="28"/>
          <w:lang w:eastAsia="ru-RU"/>
        </w:rPr>
      </w:pPr>
      <w:r w:rsidRPr="00A5194B">
        <w:rPr>
          <w:rFonts w:ascii="Times New Roman" w:eastAsia="Times New Roman" w:hAnsi="Times New Roman" w:cs="Times New Roman"/>
          <w:b/>
          <w:color w:val="000000"/>
          <w:kern w:val="36"/>
          <w:sz w:val="28"/>
          <w:szCs w:val="28"/>
          <w:lang w:eastAsia="ru-RU"/>
        </w:rPr>
        <w:t>Идентификация бактерий</w:t>
      </w:r>
    </w:p>
    <w:p w:rsidR="00B468EF" w:rsidRPr="00A5194B" w:rsidRDefault="00B468EF" w:rsidP="0078134E">
      <w:pPr>
        <w:spacing w:before="100" w:beforeAutospacing="1" w:after="100" w:afterAutospacing="1" w:line="276" w:lineRule="auto"/>
        <w:ind w:firstLine="708"/>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Идентификация — определение (установление) ви</w:t>
      </w:r>
      <w:r w:rsidRPr="00A5194B">
        <w:rPr>
          <w:rFonts w:ascii="Times New Roman" w:eastAsia="Times New Roman" w:hAnsi="Times New Roman" w:cs="Times New Roman"/>
          <w:color w:val="000000"/>
          <w:sz w:val="28"/>
          <w:szCs w:val="28"/>
          <w:lang w:eastAsia="ru-RU"/>
        </w:rPr>
        <w:softHyphen/>
        <w:t>довой принадлежности микроба. В настоящее время общепри</w:t>
      </w:r>
      <w:r w:rsidRPr="00A5194B">
        <w:rPr>
          <w:rFonts w:ascii="Times New Roman" w:eastAsia="Times New Roman" w:hAnsi="Times New Roman" w:cs="Times New Roman"/>
          <w:color w:val="000000"/>
          <w:sz w:val="28"/>
          <w:szCs w:val="28"/>
          <w:lang w:eastAsia="ru-RU"/>
        </w:rPr>
        <w:softHyphen/>
        <w:t>нятый метод идентификации основан на изучении определен</w:t>
      </w:r>
      <w:r w:rsidRPr="00A5194B">
        <w:rPr>
          <w:rFonts w:ascii="Times New Roman" w:eastAsia="Times New Roman" w:hAnsi="Times New Roman" w:cs="Times New Roman"/>
          <w:color w:val="000000"/>
          <w:sz w:val="28"/>
          <w:szCs w:val="28"/>
          <w:lang w:eastAsia="ru-RU"/>
        </w:rPr>
        <w:softHyphen/>
        <w:t>ного набора наиболее важных фенотипических признаков ис</w:t>
      </w:r>
      <w:r w:rsidRPr="00A5194B">
        <w:rPr>
          <w:rFonts w:ascii="Times New Roman" w:eastAsia="Times New Roman" w:hAnsi="Times New Roman" w:cs="Times New Roman"/>
          <w:color w:val="000000"/>
          <w:sz w:val="28"/>
          <w:szCs w:val="28"/>
          <w:lang w:eastAsia="ru-RU"/>
        </w:rPr>
        <w:softHyphen/>
        <w:t>следуемого микроорганизма. Критерием для идентификации является наличие у микроба совокупности основных призна</w:t>
      </w:r>
      <w:r w:rsidRPr="00A5194B">
        <w:rPr>
          <w:rFonts w:ascii="Times New Roman" w:eastAsia="Times New Roman" w:hAnsi="Times New Roman" w:cs="Times New Roman"/>
          <w:color w:val="000000"/>
          <w:sz w:val="28"/>
          <w:szCs w:val="28"/>
          <w:lang w:eastAsia="ru-RU"/>
        </w:rPr>
        <w:softHyphen/>
        <w:t>ков, характерных для данного вида (</w:t>
      </w:r>
      <w:proofErr w:type="spellStart"/>
      <w:r w:rsidRPr="00A5194B">
        <w:rPr>
          <w:rFonts w:ascii="Times New Roman" w:eastAsia="Times New Roman" w:hAnsi="Times New Roman" w:cs="Times New Roman"/>
          <w:color w:val="000000"/>
          <w:sz w:val="28"/>
          <w:szCs w:val="28"/>
          <w:lang w:eastAsia="ru-RU"/>
        </w:rPr>
        <w:t>таксонометрических</w:t>
      </w:r>
      <w:proofErr w:type="spellEnd"/>
      <w:r w:rsidRPr="00A5194B">
        <w:rPr>
          <w:rFonts w:ascii="Times New Roman" w:eastAsia="Times New Roman" w:hAnsi="Times New Roman" w:cs="Times New Roman"/>
          <w:color w:val="000000"/>
          <w:sz w:val="28"/>
          <w:szCs w:val="28"/>
          <w:lang w:eastAsia="ru-RU"/>
        </w:rPr>
        <w:t xml:space="preserve"> при</w:t>
      </w:r>
      <w:r w:rsidRPr="00A5194B">
        <w:rPr>
          <w:rFonts w:ascii="Times New Roman" w:eastAsia="Times New Roman" w:hAnsi="Times New Roman" w:cs="Times New Roman"/>
          <w:color w:val="000000"/>
          <w:sz w:val="28"/>
          <w:szCs w:val="28"/>
          <w:lang w:eastAsia="ru-RU"/>
        </w:rPr>
        <w:softHyphen/>
        <w:t>знаков). Установление вида производится согласно междуна</w:t>
      </w:r>
      <w:r w:rsidRPr="00A5194B">
        <w:rPr>
          <w:rFonts w:ascii="Times New Roman" w:eastAsia="Times New Roman" w:hAnsi="Times New Roman" w:cs="Times New Roman"/>
          <w:color w:val="000000"/>
          <w:sz w:val="28"/>
          <w:szCs w:val="28"/>
          <w:lang w:eastAsia="ru-RU"/>
        </w:rPr>
        <w:softHyphen/>
        <w:t>родной таксономии бактерий (</w:t>
      </w:r>
      <w:proofErr w:type="spellStart"/>
      <w:r w:rsidRPr="00A5194B">
        <w:rPr>
          <w:rFonts w:ascii="Times New Roman" w:eastAsia="Times New Roman" w:hAnsi="Times New Roman" w:cs="Times New Roman"/>
          <w:color w:val="000000"/>
          <w:sz w:val="28"/>
          <w:szCs w:val="28"/>
          <w:lang w:eastAsia="ru-RU"/>
        </w:rPr>
        <w:t>Bergey's</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Manual</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of</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Systematic</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Bacteriology</w:t>
      </w:r>
      <w:proofErr w:type="spellEnd"/>
      <w:r w:rsidRPr="00A5194B">
        <w:rPr>
          <w:rFonts w:ascii="Times New Roman" w:eastAsia="Times New Roman" w:hAnsi="Times New Roman" w:cs="Times New Roman"/>
          <w:color w:val="000000"/>
          <w:sz w:val="28"/>
          <w:szCs w:val="28"/>
          <w:lang w:eastAsia="ru-RU"/>
        </w:rPr>
        <w:t>).</w:t>
      </w: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К основным видовым признакам бактерий относятся:</w:t>
      </w:r>
    </w:p>
    <w:p w:rsidR="00D65827" w:rsidRDefault="00D65827" w:rsidP="0078134E">
      <w:pPr>
        <w:spacing w:after="0" w:line="276" w:lineRule="auto"/>
        <w:jc w:val="both"/>
        <w:rPr>
          <w:rFonts w:ascii="Times New Roman" w:eastAsia="Times New Roman" w:hAnsi="Times New Roman" w:cs="Times New Roman"/>
          <w:color w:val="000000"/>
          <w:sz w:val="28"/>
          <w:szCs w:val="28"/>
          <w:lang w:eastAsia="ru-RU"/>
        </w:rPr>
      </w:pP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морфология микробной клетки;</w:t>
      </w:r>
    </w:p>
    <w:p w:rsidR="00D65827" w:rsidRDefault="00D65827" w:rsidP="0078134E">
      <w:pPr>
        <w:spacing w:after="0" w:line="276" w:lineRule="auto"/>
        <w:jc w:val="both"/>
        <w:rPr>
          <w:rFonts w:ascii="Times New Roman" w:eastAsia="Times New Roman" w:hAnsi="Times New Roman" w:cs="Times New Roman"/>
          <w:color w:val="000000"/>
          <w:sz w:val="28"/>
          <w:szCs w:val="28"/>
          <w:lang w:eastAsia="ru-RU"/>
        </w:rPr>
      </w:pP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proofErr w:type="spellStart"/>
      <w:r w:rsidRPr="00A5194B">
        <w:rPr>
          <w:rFonts w:ascii="Times New Roman" w:eastAsia="Times New Roman" w:hAnsi="Times New Roman" w:cs="Times New Roman"/>
          <w:color w:val="000000"/>
          <w:sz w:val="28"/>
          <w:szCs w:val="28"/>
          <w:lang w:eastAsia="ru-RU"/>
        </w:rPr>
        <w:t>тинкториальные</w:t>
      </w:r>
      <w:proofErr w:type="spellEnd"/>
      <w:r w:rsidRPr="00A5194B">
        <w:rPr>
          <w:rFonts w:ascii="Times New Roman" w:eastAsia="Times New Roman" w:hAnsi="Times New Roman" w:cs="Times New Roman"/>
          <w:color w:val="000000"/>
          <w:sz w:val="28"/>
          <w:szCs w:val="28"/>
          <w:lang w:eastAsia="ru-RU"/>
        </w:rPr>
        <w:t xml:space="preserve"> свойства — особенности окрашивания с помощью простых и сложных методов окраски;</w:t>
      </w:r>
    </w:p>
    <w:p w:rsidR="00D65827" w:rsidRDefault="00D65827" w:rsidP="0078134E">
      <w:pPr>
        <w:spacing w:after="0" w:line="276" w:lineRule="auto"/>
        <w:jc w:val="both"/>
        <w:rPr>
          <w:rFonts w:ascii="Times New Roman" w:eastAsia="Times New Roman" w:hAnsi="Times New Roman" w:cs="Times New Roman"/>
          <w:color w:val="000000"/>
          <w:sz w:val="28"/>
          <w:szCs w:val="28"/>
          <w:lang w:eastAsia="ru-RU"/>
        </w:rPr>
      </w:pP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proofErr w:type="spellStart"/>
      <w:r w:rsidRPr="00A5194B">
        <w:rPr>
          <w:rFonts w:ascii="Times New Roman" w:eastAsia="Times New Roman" w:hAnsi="Times New Roman" w:cs="Times New Roman"/>
          <w:color w:val="000000"/>
          <w:sz w:val="28"/>
          <w:szCs w:val="28"/>
          <w:lang w:eastAsia="ru-RU"/>
        </w:rPr>
        <w:t>культуральные</w:t>
      </w:r>
      <w:proofErr w:type="spellEnd"/>
      <w:r w:rsidRPr="00A5194B">
        <w:rPr>
          <w:rFonts w:ascii="Times New Roman" w:eastAsia="Times New Roman" w:hAnsi="Times New Roman" w:cs="Times New Roman"/>
          <w:color w:val="000000"/>
          <w:sz w:val="28"/>
          <w:szCs w:val="28"/>
          <w:lang w:eastAsia="ru-RU"/>
        </w:rPr>
        <w:t xml:space="preserve"> признаки — особенности роста микроба на питательных средах;</w:t>
      </w:r>
    </w:p>
    <w:p w:rsidR="00D65827" w:rsidRDefault="00D65827" w:rsidP="0078134E">
      <w:pPr>
        <w:spacing w:after="0" w:line="276" w:lineRule="auto"/>
        <w:jc w:val="both"/>
        <w:rPr>
          <w:rFonts w:ascii="Times New Roman" w:eastAsia="Times New Roman" w:hAnsi="Times New Roman" w:cs="Times New Roman"/>
          <w:color w:val="000000"/>
          <w:sz w:val="28"/>
          <w:szCs w:val="28"/>
          <w:lang w:eastAsia="ru-RU"/>
        </w:rPr>
      </w:pP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биохимические признаки — наличие у бактерий фермен</w:t>
      </w:r>
      <w:r w:rsidRPr="00A5194B">
        <w:rPr>
          <w:rFonts w:ascii="Times New Roman" w:eastAsia="Times New Roman" w:hAnsi="Times New Roman" w:cs="Times New Roman"/>
          <w:color w:val="000000"/>
          <w:sz w:val="28"/>
          <w:szCs w:val="28"/>
          <w:lang w:eastAsia="ru-RU"/>
        </w:rPr>
        <w:softHyphen/>
        <w:t>тов, необходимых для синтеза или расщепления (фер</w:t>
      </w:r>
      <w:r w:rsidRPr="00A5194B">
        <w:rPr>
          <w:rFonts w:ascii="Times New Roman" w:eastAsia="Times New Roman" w:hAnsi="Times New Roman" w:cs="Times New Roman"/>
          <w:color w:val="000000"/>
          <w:sz w:val="28"/>
          <w:szCs w:val="28"/>
          <w:lang w:eastAsia="ru-RU"/>
        </w:rPr>
        <w:softHyphen/>
        <w:t>ментации) различных химических соединений.</w:t>
      </w:r>
    </w:p>
    <w:p w:rsidR="00D65827" w:rsidRDefault="00D65827" w:rsidP="0078134E">
      <w:pPr>
        <w:spacing w:after="0" w:line="276" w:lineRule="auto"/>
        <w:jc w:val="both"/>
        <w:rPr>
          <w:rFonts w:ascii="Times New Roman" w:eastAsia="Times New Roman" w:hAnsi="Times New Roman" w:cs="Times New Roman"/>
          <w:color w:val="000000"/>
          <w:sz w:val="28"/>
          <w:szCs w:val="28"/>
          <w:lang w:eastAsia="ru-RU"/>
        </w:rPr>
      </w:pPr>
    </w:p>
    <w:p w:rsidR="00B468EF" w:rsidRPr="00A5194B" w:rsidRDefault="00B468EF" w:rsidP="0078134E">
      <w:pPr>
        <w:spacing w:after="0" w:line="276" w:lineRule="auto"/>
        <w:ind w:firstLine="708"/>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 xml:space="preserve">В бактериологической практике чаще всего изучают </w:t>
      </w:r>
      <w:proofErr w:type="spellStart"/>
      <w:r w:rsidRPr="00A5194B">
        <w:rPr>
          <w:rFonts w:ascii="Times New Roman" w:eastAsia="Times New Roman" w:hAnsi="Times New Roman" w:cs="Times New Roman"/>
          <w:color w:val="000000"/>
          <w:sz w:val="28"/>
          <w:szCs w:val="28"/>
          <w:lang w:eastAsia="ru-RU"/>
        </w:rPr>
        <w:t>сахаро</w:t>
      </w:r>
      <w:proofErr w:type="spellEnd"/>
      <w:r w:rsidRPr="00A5194B">
        <w:rPr>
          <w:rFonts w:ascii="Times New Roman" w:eastAsia="Times New Roman" w:hAnsi="Times New Roman" w:cs="Times New Roman"/>
          <w:color w:val="000000"/>
          <w:sz w:val="28"/>
          <w:szCs w:val="28"/>
          <w:lang w:eastAsia="ru-RU"/>
        </w:rPr>
        <w:t>-литические и протеолитические ферменты.</w:t>
      </w: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К дополнительным признакам, используемым при идентифи</w:t>
      </w:r>
      <w:r w:rsidRPr="00A5194B">
        <w:rPr>
          <w:rFonts w:ascii="Times New Roman" w:eastAsia="Times New Roman" w:hAnsi="Times New Roman" w:cs="Times New Roman"/>
          <w:color w:val="000000"/>
          <w:sz w:val="28"/>
          <w:szCs w:val="28"/>
          <w:lang w:eastAsia="ru-RU"/>
        </w:rPr>
        <w:softHyphen/>
        <w:t>кации, относятся:</w:t>
      </w: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 xml:space="preserve">наличие </w:t>
      </w:r>
      <w:proofErr w:type="spellStart"/>
      <w:r w:rsidRPr="00A5194B">
        <w:rPr>
          <w:rFonts w:ascii="Times New Roman" w:eastAsia="Times New Roman" w:hAnsi="Times New Roman" w:cs="Times New Roman"/>
          <w:color w:val="000000"/>
          <w:sz w:val="28"/>
          <w:szCs w:val="28"/>
          <w:lang w:eastAsia="ru-RU"/>
        </w:rPr>
        <w:t>видоспецифических</w:t>
      </w:r>
      <w:proofErr w:type="spellEnd"/>
      <w:r w:rsidRPr="00A5194B">
        <w:rPr>
          <w:rFonts w:ascii="Times New Roman" w:eastAsia="Times New Roman" w:hAnsi="Times New Roman" w:cs="Times New Roman"/>
          <w:color w:val="000000"/>
          <w:sz w:val="28"/>
          <w:szCs w:val="28"/>
          <w:lang w:eastAsia="ru-RU"/>
        </w:rPr>
        <w:t xml:space="preserve"> антигенов </w:t>
      </w: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 xml:space="preserve">чувствительность к </w:t>
      </w:r>
      <w:proofErr w:type="spellStart"/>
      <w:r w:rsidRPr="00A5194B">
        <w:rPr>
          <w:rFonts w:ascii="Times New Roman" w:eastAsia="Times New Roman" w:hAnsi="Times New Roman" w:cs="Times New Roman"/>
          <w:color w:val="000000"/>
          <w:sz w:val="28"/>
          <w:szCs w:val="28"/>
          <w:lang w:eastAsia="ru-RU"/>
        </w:rPr>
        <w:t>видоспецифическим</w:t>
      </w:r>
      <w:proofErr w:type="spellEnd"/>
      <w:r w:rsidRPr="00A5194B">
        <w:rPr>
          <w:rFonts w:ascii="Times New Roman" w:eastAsia="Times New Roman" w:hAnsi="Times New Roman" w:cs="Times New Roman"/>
          <w:color w:val="000000"/>
          <w:sz w:val="28"/>
          <w:szCs w:val="28"/>
          <w:lang w:eastAsia="ru-RU"/>
        </w:rPr>
        <w:t xml:space="preserve"> бактериофагам </w:t>
      </w: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 xml:space="preserve">видовая резистентность к определенным антимикробным препаратам для патогенных бактерий — продукция определенных факторов вирулентности </w:t>
      </w:r>
    </w:p>
    <w:p w:rsidR="00B468EF" w:rsidRPr="00A5194B" w:rsidRDefault="00B468EF" w:rsidP="0078134E">
      <w:pPr>
        <w:spacing w:after="0" w:line="276" w:lineRule="auto"/>
        <w:ind w:firstLine="708"/>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lastRenderedPageBreak/>
        <w:t xml:space="preserve">Тонкая внутривидовая идентификация до </w:t>
      </w:r>
      <w:proofErr w:type="spellStart"/>
      <w:r w:rsidRPr="00A5194B">
        <w:rPr>
          <w:rFonts w:ascii="Times New Roman" w:eastAsia="Times New Roman" w:hAnsi="Times New Roman" w:cs="Times New Roman"/>
          <w:color w:val="000000"/>
          <w:sz w:val="28"/>
          <w:szCs w:val="28"/>
          <w:lang w:eastAsia="ru-RU"/>
        </w:rPr>
        <w:t>биовара</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серова-ра</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фаговара</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ферментовара</w:t>
      </w:r>
      <w:proofErr w:type="spellEnd"/>
      <w:r w:rsidRPr="00A5194B">
        <w:rPr>
          <w:rFonts w:ascii="Times New Roman" w:eastAsia="Times New Roman" w:hAnsi="Times New Roman" w:cs="Times New Roman"/>
          <w:color w:val="000000"/>
          <w:sz w:val="28"/>
          <w:szCs w:val="28"/>
          <w:lang w:eastAsia="ru-RU"/>
        </w:rPr>
        <w:t xml:space="preserve"> и т.д.) — типирование — основана на выявлении соответствующего маркера: антигена (</w:t>
      </w:r>
      <w:proofErr w:type="spellStart"/>
      <w:r w:rsidRPr="00A5194B">
        <w:rPr>
          <w:rFonts w:ascii="Times New Roman" w:eastAsia="Times New Roman" w:hAnsi="Times New Roman" w:cs="Times New Roman"/>
          <w:color w:val="000000"/>
          <w:sz w:val="28"/>
          <w:szCs w:val="28"/>
          <w:lang w:eastAsia="ru-RU"/>
        </w:rPr>
        <w:t>серотипи-рование</w:t>
      </w:r>
      <w:proofErr w:type="spellEnd"/>
      <w:r w:rsidRPr="00A5194B">
        <w:rPr>
          <w:rFonts w:ascii="Times New Roman" w:eastAsia="Times New Roman" w:hAnsi="Times New Roman" w:cs="Times New Roman"/>
          <w:color w:val="000000"/>
          <w:sz w:val="28"/>
          <w:szCs w:val="28"/>
          <w:lang w:eastAsia="ru-RU"/>
        </w:rPr>
        <w:t>), чувствительности к типовому бактери</w:t>
      </w:r>
      <w:r w:rsidRPr="00A5194B">
        <w:rPr>
          <w:rFonts w:ascii="Times New Roman" w:eastAsia="Times New Roman" w:hAnsi="Times New Roman" w:cs="Times New Roman"/>
          <w:color w:val="000000"/>
          <w:sz w:val="28"/>
          <w:szCs w:val="28"/>
          <w:lang w:eastAsia="ru-RU"/>
        </w:rPr>
        <w:softHyphen/>
        <w:t>офагу (</w:t>
      </w:r>
      <w:proofErr w:type="spellStart"/>
      <w:r w:rsidRPr="00A5194B">
        <w:rPr>
          <w:rFonts w:ascii="Times New Roman" w:eastAsia="Times New Roman" w:hAnsi="Times New Roman" w:cs="Times New Roman"/>
          <w:color w:val="000000"/>
          <w:sz w:val="28"/>
          <w:szCs w:val="28"/>
          <w:lang w:eastAsia="ru-RU"/>
        </w:rPr>
        <w:t>фаготипирование</w:t>
      </w:r>
      <w:proofErr w:type="spellEnd"/>
      <w:r w:rsidRPr="00A5194B">
        <w:rPr>
          <w:rFonts w:ascii="Times New Roman" w:eastAsia="Times New Roman" w:hAnsi="Times New Roman" w:cs="Times New Roman"/>
          <w:color w:val="000000"/>
          <w:sz w:val="28"/>
          <w:szCs w:val="28"/>
          <w:lang w:eastAsia="ru-RU"/>
        </w:rPr>
        <w:t>) и др.</w:t>
      </w:r>
    </w:p>
    <w:p w:rsidR="00B468EF" w:rsidRPr="00A5194B" w:rsidRDefault="00B468EF" w:rsidP="0078134E">
      <w:pPr>
        <w:spacing w:after="0" w:line="276" w:lineRule="auto"/>
        <w:ind w:firstLine="708"/>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В последние годы разработаны и начали применяться со</w:t>
      </w:r>
      <w:r w:rsidRPr="00A5194B">
        <w:rPr>
          <w:rFonts w:ascii="Times New Roman" w:eastAsia="Times New Roman" w:hAnsi="Times New Roman" w:cs="Times New Roman"/>
          <w:color w:val="000000"/>
          <w:sz w:val="28"/>
          <w:szCs w:val="28"/>
          <w:lang w:eastAsia="ru-RU"/>
        </w:rPr>
        <w:softHyphen/>
        <w:t>временные биохимические и молекулярно-биологические ме</w:t>
      </w:r>
      <w:r w:rsidRPr="00A5194B">
        <w:rPr>
          <w:rFonts w:ascii="Times New Roman" w:eastAsia="Times New Roman" w:hAnsi="Times New Roman" w:cs="Times New Roman"/>
          <w:color w:val="000000"/>
          <w:sz w:val="28"/>
          <w:szCs w:val="28"/>
          <w:lang w:eastAsia="ru-RU"/>
        </w:rPr>
        <w:softHyphen/>
        <w:t xml:space="preserve">тоды идентификации: </w:t>
      </w:r>
      <w:proofErr w:type="spellStart"/>
      <w:r w:rsidRPr="00A5194B">
        <w:rPr>
          <w:rFonts w:ascii="Times New Roman" w:eastAsia="Times New Roman" w:hAnsi="Times New Roman" w:cs="Times New Roman"/>
          <w:color w:val="000000"/>
          <w:sz w:val="28"/>
          <w:szCs w:val="28"/>
          <w:lang w:eastAsia="ru-RU"/>
        </w:rPr>
        <w:t>хемоидентификация</w:t>
      </w:r>
      <w:proofErr w:type="spellEnd"/>
      <w:r w:rsidRPr="00A5194B">
        <w:rPr>
          <w:rFonts w:ascii="Times New Roman" w:eastAsia="Times New Roman" w:hAnsi="Times New Roman" w:cs="Times New Roman"/>
          <w:color w:val="000000"/>
          <w:sz w:val="28"/>
          <w:szCs w:val="28"/>
          <w:lang w:eastAsia="ru-RU"/>
        </w:rPr>
        <w:t>, анализ нуклеино</w:t>
      </w:r>
      <w:r w:rsidRPr="00A5194B">
        <w:rPr>
          <w:rFonts w:ascii="Times New Roman" w:eastAsia="Times New Roman" w:hAnsi="Times New Roman" w:cs="Times New Roman"/>
          <w:color w:val="000000"/>
          <w:sz w:val="28"/>
          <w:szCs w:val="28"/>
          <w:lang w:eastAsia="ru-RU"/>
        </w:rPr>
        <w:softHyphen/>
        <w:t xml:space="preserve">вых кислот: </w:t>
      </w:r>
      <w:proofErr w:type="spellStart"/>
      <w:r w:rsidRPr="00A5194B">
        <w:rPr>
          <w:rFonts w:ascii="Times New Roman" w:eastAsia="Times New Roman" w:hAnsi="Times New Roman" w:cs="Times New Roman"/>
          <w:color w:val="000000"/>
          <w:sz w:val="28"/>
          <w:szCs w:val="28"/>
          <w:lang w:eastAsia="ru-RU"/>
        </w:rPr>
        <w:t>рестрикционн</w:t>
      </w:r>
      <w:r w:rsidR="00D65827">
        <w:rPr>
          <w:rFonts w:ascii="Times New Roman" w:eastAsia="Times New Roman" w:hAnsi="Times New Roman" w:cs="Times New Roman"/>
          <w:color w:val="000000"/>
          <w:sz w:val="28"/>
          <w:szCs w:val="28"/>
          <w:lang w:eastAsia="ru-RU"/>
        </w:rPr>
        <w:t>ый</w:t>
      </w:r>
      <w:proofErr w:type="spellEnd"/>
      <w:r w:rsidR="00D65827">
        <w:rPr>
          <w:rFonts w:ascii="Times New Roman" w:eastAsia="Times New Roman" w:hAnsi="Times New Roman" w:cs="Times New Roman"/>
          <w:color w:val="000000"/>
          <w:sz w:val="28"/>
          <w:szCs w:val="28"/>
          <w:lang w:eastAsia="ru-RU"/>
        </w:rPr>
        <w:t xml:space="preserve"> анализ, гибридизация, полиме</w:t>
      </w:r>
      <w:r w:rsidRPr="00A5194B">
        <w:rPr>
          <w:rFonts w:ascii="Times New Roman" w:eastAsia="Times New Roman" w:hAnsi="Times New Roman" w:cs="Times New Roman"/>
          <w:color w:val="000000"/>
          <w:sz w:val="28"/>
          <w:szCs w:val="28"/>
          <w:lang w:eastAsia="ru-RU"/>
        </w:rPr>
        <w:t xml:space="preserve">разная цепная реакция (ПЦР), </w:t>
      </w:r>
      <w:proofErr w:type="spellStart"/>
      <w:r w:rsidRPr="00A5194B">
        <w:rPr>
          <w:rFonts w:ascii="Times New Roman" w:eastAsia="Times New Roman" w:hAnsi="Times New Roman" w:cs="Times New Roman"/>
          <w:color w:val="000000"/>
          <w:sz w:val="28"/>
          <w:szCs w:val="28"/>
          <w:lang w:eastAsia="ru-RU"/>
        </w:rPr>
        <w:t>риботипирование</w:t>
      </w:r>
      <w:proofErr w:type="spellEnd"/>
      <w:r w:rsidRPr="00A5194B">
        <w:rPr>
          <w:rFonts w:ascii="Times New Roman" w:eastAsia="Times New Roman" w:hAnsi="Times New Roman" w:cs="Times New Roman"/>
          <w:color w:val="000000"/>
          <w:sz w:val="28"/>
          <w:szCs w:val="28"/>
          <w:lang w:eastAsia="ru-RU"/>
        </w:rPr>
        <w:t xml:space="preserve"> и др.</w:t>
      </w:r>
    </w:p>
    <w:p w:rsidR="00D65827" w:rsidRDefault="00D65827" w:rsidP="007B1C78">
      <w:pPr>
        <w:spacing w:before="100" w:beforeAutospacing="1" w:after="100" w:afterAutospacing="1" w:line="240" w:lineRule="auto"/>
        <w:jc w:val="center"/>
        <w:outlineLvl w:val="0"/>
        <w:rPr>
          <w:rFonts w:ascii="Times New Roman" w:eastAsia="Times New Roman" w:hAnsi="Times New Roman" w:cs="Times New Roman"/>
          <w:b/>
          <w:color w:val="000000"/>
          <w:kern w:val="36"/>
          <w:sz w:val="40"/>
          <w:szCs w:val="40"/>
          <w:lang w:eastAsia="ru-RU"/>
        </w:rPr>
      </w:pPr>
    </w:p>
    <w:p w:rsidR="007B1C78" w:rsidRPr="007B1C78" w:rsidRDefault="007B1C78" w:rsidP="007B1C78">
      <w:pPr>
        <w:spacing w:before="100" w:beforeAutospacing="1" w:after="100" w:afterAutospacing="1" w:line="240" w:lineRule="auto"/>
        <w:jc w:val="center"/>
        <w:outlineLvl w:val="0"/>
        <w:rPr>
          <w:rFonts w:ascii="Times New Roman" w:eastAsia="Times New Roman" w:hAnsi="Times New Roman" w:cs="Times New Roman"/>
          <w:b/>
          <w:color w:val="000000"/>
          <w:kern w:val="36"/>
          <w:sz w:val="40"/>
          <w:szCs w:val="40"/>
          <w:lang w:eastAsia="ru-RU"/>
        </w:rPr>
      </w:pPr>
      <w:r w:rsidRPr="007B1C78">
        <w:rPr>
          <w:rFonts w:ascii="Times New Roman" w:eastAsia="Times New Roman" w:hAnsi="Times New Roman" w:cs="Times New Roman"/>
          <w:b/>
          <w:color w:val="000000"/>
          <w:kern w:val="36"/>
          <w:sz w:val="40"/>
          <w:szCs w:val="40"/>
          <w:lang w:eastAsia="ru-RU"/>
        </w:rPr>
        <w:t>СЕРОЛОГИЧЕСКИЙ МЕ</w:t>
      </w:r>
      <w:r>
        <w:rPr>
          <w:rFonts w:ascii="Times New Roman" w:eastAsia="Times New Roman" w:hAnsi="Times New Roman" w:cs="Times New Roman"/>
          <w:b/>
          <w:color w:val="000000"/>
          <w:kern w:val="36"/>
          <w:sz w:val="40"/>
          <w:szCs w:val="40"/>
          <w:lang w:eastAsia="ru-RU"/>
        </w:rPr>
        <w:t>Т</w:t>
      </w:r>
      <w:r w:rsidRPr="007B1C78">
        <w:rPr>
          <w:rFonts w:ascii="Times New Roman" w:eastAsia="Times New Roman" w:hAnsi="Times New Roman" w:cs="Times New Roman"/>
          <w:b/>
          <w:color w:val="000000"/>
          <w:kern w:val="36"/>
          <w:sz w:val="40"/>
          <w:szCs w:val="40"/>
          <w:lang w:eastAsia="ru-RU"/>
        </w:rPr>
        <w:t>ОД</w:t>
      </w:r>
    </w:p>
    <w:p w:rsidR="00B468EF" w:rsidRPr="00A5194B" w:rsidRDefault="00B468EF" w:rsidP="00DE2D2A">
      <w:pPr>
        <w:spacing w:before="100" w:beforeAutospacing="1" w:after="100" w:afterAutospacing="1" w:line="276" w:lineRule="auto"/>
        <w:outlineLvl w:val="0"/>
        <w:rPr>
          <w:rFonts w:ascii="Times New Roman" w:eastAsia="Times New Roman" w:hAnsi="Times New Roman" w:cs="Times New Roman"/>
          <w:color w:val="000000"/>
          <w:kern w:val="36"/>
          <w:sz w:val="40"/>
          <w:szCs w:val="40"/>
          <w:lang w:eastAsia="ru-RU"/>
        </w:rPr>
      </w:pPr>
      <w:r w:rsidRPr="00A5194B">
        <w:rPr>
          <w:rFonts w:ascii="Times New Roman" w:eastAsia="Times New Roman" w:hAnsi="Times New Roman" w:cs="Times New Roman"/>
          <w:color w:val="000000"/>
          <w:kern w:val="36"/>
          <w:sz w:val="40"/>
          <w:szCs w:val="40"/>
          <w:lang w:eastAsia="ru-RU"/>
        </w:rPr>
        <w:t>Реакции иммунитета.</w:t>
      </w:r>
    </w:p>
    <w:p w:rsidR="00B468EF" w:rsidRPr="00A5194B" w:rsidRDefault="00B468EF" w:rsidP="00F36F33">
      <w:pPr>
        <w:spacing w:after="0" w:line="276" w:lineRule="auto"/>
        <w:ind w:firstLine="709"/>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Реакции иммунитета – это реакции специфического взаимодействия (связывания) антигена и антитела или антигена и се</w:t>
      </w:r>
      <w:r w:rsidR="00F36F33">
        <w:rPr>
          <w:rFonts w:ascii="Times New Roman" w:eastAsia="Times New Roman" w:hAnsi="Times New Roman" w:cs="Times New Roman"/>
          <w:color w:val="000000"/>
          <w:sz w:val="28"/>
          <w:szCs w:val="28"/>
          <w:lang w:eastAsia="ru-RU"/>
        </w:rPr>
        <w:t>нсибилизированного Т-</w:t>
      </w:r>
      <w:proofErr w:type="spellStart"/>
      <w:proofErr w:type="gramStart"/>
      <w:r w:rsidR="00F36F33">
        <w:rPr>
          <w:rFonts w:ascii="Times New Roman" w:eastAsia="Times New Roman" w:hAnsi="Times New Roman" w:cs="Times New Roman"/>
          <w:color w:val="000000"/>
          <w:sz w:val="28"/>
          <w:szCs w:val="28"/>
          <w:lang w:eastAsia="ru-RU"/>
        </w:rPr>
        <w:t>лимфоцита.</w:t>
      </w:r>
      <w:r w:rsidRPr="00A5194B">
        <w:rPr>
          <w:rFonts w:ascii="Times New Roman" w:eastAsia="Times New Roman" w:hAnsi="Times New Roman" w:cs="Times New Roman"/>
          <w:color w:val="000000"/>
          <w:sz w:val="28"/>
          <w:szCs w:val="28"/>
          <w:lang w:eastAsia="ru-RU"/>
        </w:rPr>
        <w:t>Эти</w:t>
      </w:r>
      <w:proofErr w:type="spellEnd"/>
      <w:proofErr w:type="gramEnd"/>
      <w:r w:rsidRPr="00A5194B">
        <w:rPr>
          <w:rFonts w:ascii="Times New Roman" w:eastAsia="Times New Roman" w:hAnsi="Times New Roman" w:cs="Times New Roman"/>
          <w:color w:val="000000"/>
          <w:sz w:val="28"/>
          <w:szCs w:val="28"/>
          <w:lang w:eastAsia="ru-RU"/>
        </w:rPr>
        <w:t xml:space="preserve"> реакции протекают </w:t>
      </w:r>
      <w:proofErr w:type="spellStart"/>
      <w:r w:rsidRPr="00A5194B">
        <w:rPr>
          <w:rFonts w:ascii="Times New Roman" w:eastAsia="Times New Roman" w:hAnsi="Times New Roman" w:cs="Times New Roman"/>
          <w:color w:val="000000"/>
          <w:sz w:val="28"/>
          <w:szCs w:val="28"/>
          <w:lang w:eastAsia="ru-RU"/>
        </w:rPr>
        <w:t>in</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vitro</w:t>
      </w:r>
      <w:proofErr w:type="spellEnd"/>
      <w:r w:rsidRPr="00A5194B">
        <w:rPr>
          <w:rFonts w:ascii="Times New Roman" w:eastAsia="Times New Roman" w:hAnsi="Times New Roman" w:cs="Times New Roman"/>
          <w:color w:val="000000"/>
          <w:sz w:val="28"/>
          <w:szCs w:val="28"/>
          <w:lang w:eastAsia="ru-RU"/>
        </w:rPr>
        <w:t xml:space="preserve"> (в пробирке) и </w:t>
      </w:r>
      <w:proofErr w:type="spellStart"/>
      <w:r w:rsidRPr="00A5194B">
        <w:rPr>
          <w:rFonts w:ascii="Times New Roman" w:eastAsia="Times New Roman" w:hAnsi="Times New Roman" w:cs="Times New Roman"/>
          <w:color w:val="000000"/>
          <w:sz w:val="28"/>
          <w:szCs w:val="28"/>
          <w:lang w:eastAsia="ru-RU"/>
        </w:rPr>
        <w:t>in</w:t>
      </w:r>
      <w:proofErr w:type="spellEnd"/>
      <w:r w:rsidRPr="00A5194B">
        <w:rPr>
          <w:rFonts w:ascii="Times New Roman" w:eastAsia="Times New Roman" w:hAnsi="Times New Roman" w:cs="Times New Roman"/>
          <w:color w:val="000000"/>
          <w:sz w:val="28"/>
          <w:szCs w:val="28"/>
          <w:lang w:eastAsia="ru-RU"/>
        </w:rPr>
        <w:t xml:space="preserve"> </w:t>
      </w:r>
      <w:proofErr w:type="spellStart"/>
      <w:r w:rsidRPr="00A5194B">
        <w:rPr>
          <w:rFonts w:ascii="Times New Roman" w:eastAsia="Times New Roman" w:hAnsi="Times New Roman" w:cs="Times New Roman"/>
          <w:color w:val="000000"/>
          <w:sz w:val="28"/>
          <w:szCs w:val="28"/>
          <w:lang w:eastAsia="ru-RU"/>
        </w:rPr>
        <w:t>vivo</w:t>
      </w:r>
      <w:proofErr w:type="spellEnd"/>
      <w:r w:rsidRPr="00A5194B">
        <w:rPr>
          <w:rFonts w:ascii="Times New Roman" w:eastAsia="Times New Roman" w:hAnsi="Times New Roman" w:cs="Times New Roman"/>
          <w:color w:val="000000"/>
          <w:sz w:val="28"/>
          <w:szCs w:val="28"/>
          <w:lang w:eastAsia="ru-RU"/>
        </w:rPr>
        <w:t xml:space="preserve"> (в живом организме).В этих реакциях участвует сыворотка (</w:t>
      </w:r>
      <w:proofErr w:type="spellStart"/>
      <w:r w:rsidRPr="00A5194B">
        <w:rPr>
          <w:rFonts w:ascii="Times New Roman" w:eastAsia="Times New Roman" w:hAnsi="Times New Roman" w:cs="Times New Roman"/>
          <w:color w:val="000000"/>
          <w:sz w:val="28"/>
          <w:szCs w:val="28"/>
          <w:lang w:eastAsia="ru-RU"/>
        </w:rPr>
        <w:t>serum</w:t>
      </w:r>
      <w:proofErr w:type="spellEnd"/>
      <w:r w:rsidRPr="00A5194B">
        <w:rPr>
          <w:rFonts w:ascii="Times New Roman" w:eastAsia="Times New Roman" w:hAnsi="Times New Roman" w:cs="Times New Roman"/>
          <w:color w:val="000000"/>
          <w:sz w:val="28"/>
          <w:szCs w:val="28"/>
          <w:lang w:eastAsia="ru-RU"/>
        </w:rPr>
        <w:t>), поэтому они называются </w:t>
      </w:r>
      <w:r w:rsidRPr="00A5194B">
        <w:rPr>
          <w:rFonts w:ascii="Times New Roman" w:eastAsia="Times New Roman" w:hAnsi="Times New Roman" w:cs="Times New Roman"/>
          <w:b/>
          <w:bCs/>
          <w:color w:val="000000"/>
          <w:sz w:val="28"/>
          <w:szCs w:val="28"/>
          <w:lang w:eastAsia="ru-RU"/>
        </w:rPr>
        <w:t>серологическими</w:t>
      </w:r>
      <w:r w:rsidRPr="00A5194B">
        <w:rPr>
          <w:rFonts w:ascii="Times New Roman" w:eastAsia="Times New Roman" w:hAnsi="Times New Roman" w:cs="Times New Roman"/>
          <w:color w:val="000000"/>
          <w:sz w:val="28"/>
          <w:szCs w:val="28"/>
          <w:lang w:eastAsia="ru-RU"/>
        </w:rPr>
        <w:t>.</w:t>
      </w:r>
    </w:p>
    <w:p w:rsidR="00B468EF" w:rsidRPr="00A5194B" w:rsidRDefault="00B468EF" w:rsidP="00F36F33">
      <w:pPr>
        <w:spacing w:after="0" w:line="276" w:lineRule="auto"/>
        <w:ind w:firstLine="709"/>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Реакции иммунитета используются для </w:t>
      </w:r>
      <w:r w:rsidRPr="00A5194B">
        <w:rPr>
          <w:rFonts w:ascii="Times New Roman" w:eastAsia="Times New Roman" w:hAnsi="Times New Roman" w:cs="Times New Roman"/>
          <w:b/>
          <w:bCs/>
          <w:color w:val="000000"/>
          <w:sz w:val="28"/>
          <w:szCs w:val="28"/>
          <w:lang w:eastAsia="ru-RU"/>
        </w:rPr>
        <w:t>диагностики инфекционных заболеваний. </w:t>
      </w:r>
      <w:r w:rsidRPr="00A5194B">
        <w:rPr>
          <w:rFonts w:ascii="Times New Roman" w:eastAsia="Times New Roman" w:hAnsi="Times New Roman" w:cs="Times New Roman"/>
          <w:color w:val="000000"/>
          <w:sz w:val="28"/>
          <w:szCs w:val="28"/>
          <w:lang w:eastAsia="ru-RU"/>
        </w:rPr>
        <w:t xml:space="preserve">При этом неизвестный компонент определяется по известному компоненту, что основано на специфичности взаимодействия антигена с антителом. </w:t>
      </w:r>
      <w:r w:rsidRPr="00A90DB8">
        <w:rPr>
          <w:rFonts w:ascii="Times New Roman" w:eastAsia="Times New Roman" w:hAnsi="Times New Roman" w:cs="Times New Roman"/>
          <w:color w:val="000000"/>
          <w:sz w:val="28"/>
          <w:szCs w:val="28"/>
          <w:lang w:eastAsia="ru-RU"/>
        </w:rPr>
        <w:t>Если известно антитело, то можно выявить (обнаружить) неизвестный антиген. Если же известен антиген, то по нему можно обнаружить неизвестные антитела</w:t>
      </w:r>
      <w:r w:rsidRPr="00A5194B">
        <w:rPr>
          <w:rFonts w:ascii="Times New Roman" w:eastAsia="Times New Roman" w:hAnsi="Times New Roman" w:cs="Times New Roman"/>
          <w:color w:val="000000"/>
          <w:sz w:val="28"/>
          <w:szCs w:val="28"/>
          <w:lang w:eastAsia="ru-RU"/>
        </w:rPr>
        <w:t>.</w:t>
      </w:r>
    </w:p>
    <w:p w:rsidR="00B468EF" w:rsidRPr="00A5194B"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Таким образом, реакции иммунитета используются:</w:t>
      </w:r>
    </w:p>
    <w:p w:rsidR="00B468EF" w:rsidRPr="00A5194B"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1) для </w:t>
      </w:r>
      <w:r w:rsidRPr="00A5194B">
        <w:rPr>
          <w:rFonts w:ascii="Times New Roman" w:eastAsia="Times New Roman" w:hAnsi="Times New Roman" w:cs="Times New Roman"/>
          <w:b/>
          <w:bCs/>
          <w:color w:val="000000"/>
          <w:sz w:val="28"/>
          <w:szCs w:val="28"/>
          <w:lang w:eastAsia="ru-RU"/>
        </w:rPr>
        <w:t>серологической диагностики (серодиагностики) заболеваний - </w:t>
      </w:r>
      <w:r w:rsidRPr="00A5194B">
        <w:rPr>
          <w:rFonts w:ascii="Times New Roman" w:eastAsia="Times New Roman" w:hAnsi="Times New Roman" w:cs="Times New Roman"/>
          <w:color w:val="000000"/>
          <w:sz w:val="28"/>
          <w:szCs w:val="28"/>
          <w:lang w:eastAsia="ru-RU"/>
        </w:rPr>
        <w:t>обнаружение в сыворотке крови больных людей антител к определенному возбудителю инфекционного заболевания (известному антигену); если в сыворотке крови больного человека присутствуют антитела к какому-либо возбудителю, то именно этот возбудитель и вызвал данное инфекционное заболевание;</w:t>
      </w:r>
    </w:p>
    <w:p w:rsidR="00B468EF" w:rsidRPr="00A5194B"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2) для </w:t>
      </w:r>
      <w:r w:rsidRPr="00A5194B">
        <w:rPr>
          <w:rFonts w:ascii="Times New Roman" w:eastAsia="Times New Roman" w:hAnsi="Times New Roman" w:cs="Times New Roman"/>
          <w:b/>
          <w:bCs/>
          <w:color w:val="000000"/>
          <w:sz w:val="28"/>
          <w:szCs w:val="28"/>
          <w:lang w:eastAsia="ru-RU"/>
        </w:rPr>
        <w:t>серологической идентификации (</w:t>
      </w:r>
      <w:proofErr w:type="spellStart"/>
      <w:r w:rsidRPr="00A5194B">
        <w:rPr>
          <w:rFonts w:ascii="Times New Roman" w:eastAsia="Times New Roman" w:hAnsi="Times New Roman" w:cs="Times New Roman"/>
          <w:b/>
          <w:bCs/>
          <w:color w:val="000000"/>
          <w:sz w:val="28"/>
          <w:szCs w:val="28"/>
          <w:lang w:eastAsia="ru-RU"/>
        </w:rPr>
        <w:t>сероидентификации</w:t>
      </w:r>
      <w:proofErr w:type="spellEnd"/>
      <w:r w:rsidRPr="00A5194B">
        <w:rPr>
          <w:rFonts w:ascii="Times New Roman" w:eastAsia="Times New Roman" w:hAnsi="Times New Roman" w:cs="Times New Roman"/>
          <w:b/>
          <w:bCs/>
          <w:color w:val="000000"/>
          <w:sz w:val="28"/>
          <w:szCs w:val="28"/>
          <w:lang w:eastAsia="ru-RU"/>
        </w:rPr>
        <w:t>) микробов - </w:t>
      </w:r>
      <w:r w:rsidRPr="00A5194B">
        <w:rPr>
          <w:rFonts w:ascii="Times New Roman" w:eastAsia="Times New Roman" w:hAnsi="Times New Roman" w:cs="Times New Roman"/>
          <w:color w:val="000000"/>
          <w:sz w:val="28"/>
          <w:szCs w:val="28"/>
          <w:lang w:eastAsia="ru-RU"/>
        </w:rPr>
        <w:t xml:space="preserve">для установления вида возбудителя заболевания при помощи иммунных диагностических сывороток (известных антител); если антитела связывают </w:t>
      </w:r>
      <w:r w:rsidRPr="00A5194B">
        <w:rPr>
          <w:rFonts w:ascii="Times New Roman" w:eastAsia="Times New Roman" w:hAnsi="Times New Roman" w:cs="Times New Roman"/>
          <w:color w:val="000000"/>
          <w:sz w:val="28"/>
          <w:szCs w:val="28"/>
          <w:lang w:eastAsia="ru-RU"/>
        </w:rPr>
        <w:lastRenderedPageBreak/>
        <w:t>возбудителя, выделенного от больного человека, то этот микроб идентичен тому, которым иммунизировали животного при </w:t>
      </w:r>
      <w:r w:rsidRPr="00A5194B">
        <w:rPr>
          <w:rFonts w:ascii="Times New Roman" w:eastAsia="Times New Roman" w:hAnsi="Times New Roman" w:cs="Times New Roman"/>
          <w:b/>
          <w:bCs/>
          <w:color w:val="000000"/>
          <w:sz w:val="28"/>
          <w:szCs w:val="28"/>
          <w:lang w:eastAsia="ru-RU"/>
        </w:rPr>
        <w:t>получении</w:t>
      </w:r>
      <w:r w:rsidRPr="00A5194B">
        <w:rPr>
          <w:rFonts w:ascii="Times New Roman" w:eastAsia="Times New Roman" w:hAnsi="Times New Roman" w:cs="Times New Roman"/>
          <w:color w:val="000000"/>
          <w:sz w:val="28"/>
          <w:szCs w:val="28"/>
          <w:lang w:eastAsia="ru-RU"/>
        </w:rPr>
        <w:t> иммунной диагностической сыворотки</w:t>
      </w:r>
      <w:r w:rsidRPr="00A5194B">
        <w:rPr>
          <w:rFonts w:ascii="Times New Roman" w:eastAsia="Times New Roman" w:hAnsi="Times New Roman" w:cs="Times New Roman"/>
          <w:b/>
          <w:bCs/>
          <w:color w:val="000000"/>
          <w:sz w:val="28"/>
          <w:szCs w:val="28"/>
          <w:lang w:eastAsia="ru-RU"/>
        </w:rPr>
        <w:t>.</w:t>
      </w:r>
    </w:p>
    <w:p w:rsidR="00B468EF" w:rsidRPr="00A5194B"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Реакции иммунитета протекают в 2 фазы:</w:t>
      </w:r>
    </w:p>
    <w:p w:rsidR="00B468EF" w:rsidRPr="00A5194B"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1) </w:t>
      </w:r>
      <w:r w:rsidRPr="00D65827">
        <w:rPr>
          <w:rFonts w:ascii="Times New Roman" w:eastAsia="Times New Roman" w:hAnsi="Times New Roman" w:cs="Times New Roman"/>
          <w:b/>
          <w:i/>
          <w:iCs/>
          <w:color w:val="000000"/>
          <w:sz w:val="28"/>
          <w:szCs w:val="28"/>
          <w:lang w:eastAsia="ru-RU"/>
        </w:rPr>
        <w:t>специфическая фаза</w:t>
      </w:r>
      <w:r w:rsidRPr="00A5194B">
        <w:rPr>
          <w:rFonts w:ascii="Times New Roman" w:eastAsia="Times New Roman" w:hAnsi="Times New Roman" w:cs="Times New Roman"/>
          <w:color w:val="000000"/>
          <w:sz w:val="28"/>
          <w:szCs w:val="28"/>
          <w:lang w:eastAsia="ru-RU"/>
        </w:rPr>
        <w:t> – соединение активного центра антитела с детерминантной группой антигена с образованием комплексов антиген-антитело; эта фаза протекает быстро, но нет видимого эффекта;</w:t>
      </w:r>
    </w:p>
    <w:p w:rsidR="00B468EF" w:rsidRPr="00A5194B"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2) </w:t>
      </w:r>
      <w:r w:rsidRPr="00D65827">
        <w:rPr>
          <w:rFonts w:ascii="Times New Roman" w:eastAsia="Times New Roman" w:hAnsi="Times New Roman" w:cs="Times New Roman"/>
          <w:b/>
          <w:i/>
          <w:iCs/>
          <w:color w:val="000000"/>
          <w:sz w:val="28"/>
          <w:szCs w:val="28"/>
          <w:lang w:eastAsia="ru-RU"/>
        </w:rPr>
        <w:t>неспецифическая фаза</w:t>
      </w:r>
      <w:r w:rsidRPr="00D65827">
        <w:rPr>
          <w:rFonts w:ascii="Times New Roman" w:eastAsia="Times New Roman" w:hAnsi="Times New Roman" w:cs="Times New Roman"/>
          <w:b/>
          <w:color w:val="000000"/>
          <w:sz w:val="28"/>
          <w:szCs w:val="28"/>
          <w:lang w:eastAsia="ru-RU"/>
        </w:rPr>
        <w:t> </w:t>
      </w:r>
      <w:r w:rsidRPr="00A5194B">
        <w:rPr>
          <w:rFonts w:ascii="Times New Roman" w:eastAsia="Times New Roman" w:hAnsi="Times New Roman" w:cs="Times New Roman"/>
          <w:color w:val="000000"/>
          <w:sz w:val="28"/>
          <w:szCs w:val="28"/>
          <w:lang w:eastAsia="ru-RU"/>
        </w:rPr>
        <w:t>– появление </w:t>
      </w:r>
      <w:r w:rsidRPr="00A5194B">
        <w:rPr>
          <w:rFonts w:ascii="Times New Roman" w:eastAsia="Times New Roman" w:hAnsi="Times New Roman" w:cs="Times New Roman"/>
          <w:b/>
          <w:bCs/>
          <w:color w:val="000000"/>
          <w:sz w:val="28"/>
          <w:szCs w:val="28"/>
          <w:lang w:eastAsia="ru-RU"/>
        </w:rPr>
        <w:t>видимого эффекта</w:t>
      </w:r>
      <w:r w:rsidRPr="00A5194B">
        <w:rPr>
          <w:rFonts w:ascii="Times New Roman" w:eastAsia="Times New Roman" w:hAnsi="Times New Roman" w:cs="Times New Roman"/>
          <w:color w:val="000000"/>
          <w:sz w:val="28"/>
          <w:szCs w:val="28"/>
          <w:lang w:eastAsia="ru-RU"/>
        </w:rPr>
        <w:t> взаимодействия антигена и антитела – выпадение </w:t>
      </w:r>
      <w:r w:rsidRPr="00A5194B">
        <w:rPr>
          <w:rFonts w:ascii="Times New Roman" w:eastAsia="Times New Roman" w:hAnsi="Times New Roman" w:cs="Times New Roman"/>
          <w:b/>
          <w:bCs/>
          <w:color w:val="000000"/>
          <w:sz w:val="28"/>
          <w:szCs w:val="28"/>
          <w:lang w:eastAsia="ru-RU"/>
        </w:rPr>
        <w:t>осадка</w:t>
      </w:r>
      <w:r w:rsidRPr="00A5194B">
        <w:rPr>
          <w:rFonts w:ascii="Times New Roman" w:eastAsia="Times New Roman" w:hAnsi="Times New Roman" w:cs="Times New Roman"/>
          <w:color w:val="000000"/>
          <w:sz w:val="28"/>
          <w:szCs w:val="28"/>
          <w:lang w:eastAsia="ru-RU"/>
        </w:rPr>
        <w:t> (агглютинация) или </w:t>
      </w:r>
      <w:r w:rsidRPr="00A5194B">
        <w:rPr>
          <w:rFonts w:ascii="Times New Roman" w:eastAsia="Times New Roman" w:hAnsi="Times New Roman" w:cs="Times New Roman"/>
          <w:b/>
          <w:bCs/>
          <w:color w:val="000000"/>
          <w:sz w:val="28"/>
          <w:szCs w:val="28"/>
          <w:lang w:eastAsia="ru-RU"/>
        </w:rPr>
        <w:t>помутнение </w:t>
      </w:r>
      <w:r w:rsidRPr="00A5194B">
        <w:rPr>
          <w:rFonts w:ascii="Times New Roman" w:eastAsia="Times New Roman" w:hAnsi="Times New Roman" w:cs="Times New Roman"/>
          <w:color w:val="000000"/>
          <w:sz w:val="28"/>
          <w:szCs w:val="28"/>
          <w:lang w:eastAsia="ru-RU"/>
        </w:rPr>
        <w:t>(преципитация), что позволяет </w:t>
      </w:r>
      <w:r w:rsidRPr="00A5194B">
        <w:rPr>
          <w:rFonts w:ascii="Times New Roman" w:eastAsia="Times New Roman" w:hAnsi="Times New Roman" w:cs="Times New Roman"/>
          <w:b/>
          <w:bCs/>
          <w:color w:val="000000"/>
          <w:sz w:val="28"/>
          <w:szCs w:val="28"/>
          <w:lang w:eastAsia="ru-RU"/>
        </w:rPr>
        <w:t>увидеть</w:t>
      </w:r>
      <w:r w:rsidRPr="00A5194B">
        <w:rPr>
          <w:rFonts w:ascii="Times New Roman" w:eastAsia="Times New Roman" w:hAnsi="Times New Roman" w:cs="Times New Roman"/>
          <w:color w:val="000000"/>
          <w:sz w:val="28"/>
          <w:szCs w:val="28"/>
          <w:lang w:eastAsia="ru-RU"/>
        </w:rPr>
        <w:t> образование </w:t>
      </w:r>
      <w:r w:rsidRPr="00A5194B">
        <w:rPr>
          <w:rFonts w:ascii="Times New Roman" w:eastAsia="Times New Roman" w:hAnsi="Times New Roman" w:cs="Times New Roman"/>
          <w:b/>
          <w:bCs/>
          <w:color w:val="000000"/>
          <w:sz w:val="28"/>
          <w:szCs w:val="28"/>
          <w:lang w:eastAsia="ru-RU"/>
        </w:rPr>
        <w:t>комплексов антиген-антитело</w:t>
      </w:r>
      <w:r w:rsidRPr="00A5194B">
        <w:rPr>
          <w:rFonts w:ascii="Times New Roman" w:eastAsia="Times New Roman" w:hAnsi="Times New Roman" w:cs="Times New Roman"/>
          <w:color w:val="000000"/>
          <w:sz w:val="28"/>
          <w:szCs w:val="28"/>
          <w:lang w:eastAsia="ru-RU"/>
        </w:rPr>
        <w:t> и сделать вывод о </w:t>
      </w:r>
      <w:r w:rsidRPr="00A5194B">
        <w:rPr>
          <w:rFonts w:ascii="Times New Roman" w:eastAsia="Times New Roman" w:hAnsi="Times New Roman" w:cs="Times New Roman"/>
          <w:b/>
          <w:bCs/>
          <w:color w:val="000000"/>
          <w:sz w:val="28"/>
          <w:szCs w:val="28"/>
          <w:lang w:eastAsia="ru-RU"/>
        </w:rPr>
        <w:t>соответствии</w:t>
      </w:r>
      <w:r w:rsidRPr="00A5194B">
        <w:rPr>
          <w:rFonts w:ascii="Times New Roman" w:eastAsia="Times New Roman" w:hAnsi="Times New Roman" w:cs="Times New Roman"/>
          <w:color w:val="000000"/>
          <w:sz w:val="28"/>
          <w:szCs w:val="28"/>
          <w:lang w:eastAsia="ru-RU"/>
        </w:rPr>
        <w:t> антигена и антитела друг другу.</w:t>
      </w:r>
    </w:p>
    <w:p w:rsidR="00B468EF" w:rsidRPr="00146D15" w:rsidRDefault="00B468EF"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К реакциям иммунитета относятся </w:t>
      </w:r>
      <w:r w:rsidRPr="00146D15">
        <w:rPr>
          <w:rFonts w:ascii="Times New Roman" w:eastAsia="Times New Roman" w:hAnsi="Times New Roman" w:cs="Times New Roman"/>
          <w:color w:val="000000"/>
          <w:sz w:val="28"/>
          <w:szCs w:val="28"/>
          <w:lang w:eastAsia="ru-RU"/>
        </w:rPr>
        <w:t>реакция агглютинации (РА), реакция преципитации (РП), реакция связывания комплемента (РСК).</w:t>
      </w:r>
    </w:p>
    <w:p w:rsidR="00B468EF" w:rsidRPr="00A5194B" w:rsidRDefault="00B468EF" w:rsidP="0078134E">
      <w:pPr>
        <w:spacing w:after="0" w:line="276" w:lineRule="auto"/>
        <w:outlineLvl w:val="1"/>
        <w:rPr>
          <w:rFonts w:ascii="Times New Roman" w:eastAsia="Times New Roman" w:hAnsi="Times New Roman" w:cs="Times New Roman"/>
          <w:b/>
          <w:color w:val="000000"/>
          <w:sz w:val="28"/>
          <w:szCs w:val="28"/>
          <w:lang w:eastAsia="ru-RU"/>
        </w:rPr>
      </w:pPr>
      <w:r w:rsidRPr="00A5194B">
        <w:rPr>
          <w:rFonts w:ascii="Times New Roman" w:eastAsia="Times New Roman" w:hAnsi="Times New Roman" w:cs="Times New Roman"/>
          <w:b/>
          <w:color w:val="000000"/>
          <w:sz w:val="28"/>
          <w:szCs w:val="28"/>
          <w:lang w:eastAsia="ru-RU"/>
        </w:rPr>
        <w:t>Реакция агглютинации.</w:t>
      </w:r>
    </w:p>
    <w:p w:rsidR="00B468EF" w:rsidRPr="00A5194B" w:rsidRDefault="00B468EF" w:rsidP="0078134E">
      <w:pPr>
        <w:spacing w:after="0" w:line="276" w:lineRule="auto"/>
        <w:ind w:firstLine="708"/>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bCs/>
          <w:color w:val="000000"/>
          <w:sz w:val="28"/>
          <w:szCs w:val="28"/>
          <w:lang w:eastAsia="ru-RU"/>
        </w:rPr>
        <w:t>Реакция агглютинации</w:t>
      </w:r>
      <w:r w:rsidRPr="00A5194B">
        <w:rPr>
          <w:rFonts w:ascii="Times New Roman" w:eastAsia="Times New Roman" w:hAnsi="Times New Roman" w:cs="Times New Roman"/>
          <w:color w:val="000000"/>
          <w:sz w:val="28"/>
          <w:szCs w:val="28"/>
          <w:lang w:eastAsia="ru-RU"/>
        </w:rPr>
        <w:t> – это склеивание и выпадение в осадок микробных или других клеток (эритроцитов) под действием антител в присутствии электролита. Видимый эффект реакции (феномен агглютинации) – образование осадка, который называется </w:t>
      </w:r>
      <w:proofErr w:type="spellStart"/>
      <w:r w:rsidRPr="00A5194B">
        <w:rPr>
          <w:rFonts w:ascii="Times New Roman" w:eastAsia="Times New Roman" w:hAnsi="Times New Roman" w:cs="Times New Roman"/>
          <w:b/>
          <w:bCs/>
          <w:color w:val="000000"/>
          <w:sz w:val="28"/>
          <w:szCs w:val="28"/>
          <w:lang w:eastAsia="ru-RU"/>
        </w:rPr>
        <w:t>агглютинатом</w:t>
      </w:r>
      <w:proofErr w:type="spellEnd"/>
      <w:r w:rsidRPr="00A5194B">
        <w:rPr>
          <w:rFonts w:ascii="Times New Roman" w:eastAsia="Times New Roman" w:hAnsi="Times New Roman" w:cs="Times New Roman"/>
          <w:b/>
          <w:bCs/>
          <w:color w:val="000000"/>
          <w:sz w:val="28"/>
          <w:szCs w:val="28"/>
          <w:lang w:eastAsia="ru-RU"/>
        </w:rPr>
        <w:t>.</w:t>
      </w:r>
    </w:p>
    <w:p w:rsidR="00B468EF" w:rsidRPr="00A5194B" w:rsidRDefault="00B468E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Эту реакцию используют для </w:t>
      </w:r>
      <w:r w:rsidRPr="00A5194B">
        <w:rPr>
          <w:rFonts w:ascii="Times New Roman" w:eastAsia="Times New Roman" w:hAnsi="Times New Roman" w:cs="Times New Roman"/>
          <w:i/>
          <w:iCs/>
          <w:color w:val="000000"/>
          <w:sz w:val="28"/>
          <w:szCs w:val="28"/>
          <w:lang w:eastAsia="ru-RU"/>
        </w:rPr>
        <w:t>серодиагностики</w:t>
      </w:r>
      <w:r w:rsidRPr="00A5194B">
        <w:rPr>
          <w:rFonts w:ascii="Times New Roman" w:eastAsia="Times New Roman" w:hAnsi="Times New Roman" w:cs="Times New Roman"/>
          <w:color w:val="000000"/>
          <w:sz w:val="28"/>
          <w:szCs w:val="28"/>
          <w:lang w:eastAsia="ru-RU"/>
        </w:rPr>
        <w:t> и </w:t>
      </w:r>
      <w:proofErr w:type="spellStart"/>
      <w:r w:rsidRPr="00A5194B">
        <w:rPr>
          <w:rFonts w:ascii="Times New Roman" w:eastAsia="Times New Roman" w:hAnsi="Times New Roman" w:cs="Times New Roman"/>
          <w:i/>
          <w:iCs/>
          <w:color w:val="000000"/>
          <w:sz w:val="28"/>
          <w:szCs w:val="28"/>
          <w:lang w:eastAsia="ru-RU"/>
        </w:rPr>
        <w:t>сероидентификации</w:t>
      </w:r>
      <w:proofErr w:type="spellEnd"/>
      <w:r w:rsidRPr="00A5194B">
        <w:rPr>
          <w:rFonts w:ascii="Times New Roman" w:eastAsia="Times New Roman" w:hAnsi="Times New Roman" w:cs="Times New Roman"/>
          <w:color w:val="000000"/>
          <w:sz w:val="28"/>
          <w:szCs w:val="28"/>
          <w:lang w:eastAsia="ru-RU"/>
        </w:rPr>
        <w:t>. РА используют для серодиагностики (обнаружение антител в сыворотке крови) </w:t>
      </w:r>
      <w:r w:rsidRPr="00A5194B">
        <w:rPr>
          <w:rFonts w:ascii="Times New Roman" w:eastAsia="Times New Roman" w:hAnsi="Times New Roman" w:cs="Times New Roman"/>
          <w:bCs/>
          <w:color w:val="000000"/>
          <w:sz w:val="28"/>
          <w:szCs w:val="28"/>
          <w:lang w:eastAsia="ru-RU"/>
        </w:rPr>
        <w:t>брюшного тифа и паратифа</w:t>
      </w:r>
      <w:r w:rsidRPr="00A5194B">
        <w:rPr>
          <w:rFonts w:ascii="Times New Roman" w:eastAsia="Times New Roman" w:hAnsi="Times New Roman" w:cs="Times New Roman"/>
          <w:color w:val="000000"/>
          <w:sz w:val="28"/>
          <w:szCs w:val="28"/>
          <w:lang w:eastAsia="ru-RU"/>
        </w:rPr>
        <w:t xml:space="preserve"> (реакция </w:t>
      </w:r>
      <w:proofErr w:type="spellStart"/>
      <w:r w:rsidRPr="00A5194B">
        <w:rPr>
          <w:rFonts w:ascii="Times New Roman" w:eastAsia="Times New Roman" w:hAnsi="Times New Roman" w:cs="Times New Roman"/>
          <w:color w:val="000000"/>
          <w:sz w:val="28"/>
          <w:szCs w:val="28"/>
          <w:lang w:eastAsia="ru-RU"/>
        </w:rPr>
        <w:t>Видаля</w:t>
      </w:r>
      <w:proofErr w:type="spellEnd"/>
      <w:r w:rsidRPr="00A5194B">
        <w:rPr>
          <w:rFonts w:ascii="Times New Roman" w:eastAsia="Times New Roman" w:hAnsi="Times New Roman" w:cs="Times New Roman"/>
          <w:color w:val="000000"/>
          <w:sz w:val="28"/>
          <w:szCs w:val="28"/>
          <w:lang w:eastAsia="ru-RU"/>
        </w:rPr>
        <w:t>), </w:t>
      </w:r>
      <w:r w:rsidRPr="00A5194B">
        <w:rPr>
          <w:rFonts w:ascii="Times New Roman" w:eastAsia="Times New Roman" w:hAnsi="Times New Roman" w:cs="Times New Roman"/>
          <w:bCs/>
          <w:color w:val="000000"/>
          <w:sz w:val="28"/>
          <w:szCs w:val="28"/>
          <w:lang w:eastAsia="ru-RU"/>
        </w:rPr>
        <w:t>бруцеллеза</w:t>
      </w:r>
      <w:r w:rsidRPr="00A5194B">
        <w:rPr>
          <w:rFonts w:ascii="Times New Roman" w:eastAsia="Times New Roman" w:hAnsi="Times New Roman" w:cs="Times New Roman"/>
          <w:color w:val="000000"/>
          <w:sz w:val="28"/>
          <w:szCs w:val="28"/>
          <w:lang w:eastAsia="ru-RU"/>
        </w:rPr>
        <w:t> (реакция Райта), </w:t>
      </w:r>
      <w:r w:rsidRPr="00A5194B">
        <w:rPr>
          <w:rFonts w:ascii="Times New Roman" w:eastAsia="Times New Roman" w:hAnsi="Times New Roman" w:cs="Times New Roman"/>
          <w:bCs/>
          <w:color w:val="000000"/>
          <w:sz w:val="28"/>
          <w:szCs w:val="28"/>
          <w:lang w:eastAsia="ru-RU"/>
        </w:rPr>
        <w:t>туляремии и лептоспироза</w:t>
      </w:r>
      <w:r w:rsidRPr="00A5194B">
        <w:rPr>
          <w:rFonts w:ascii="Times New Roman" w:eastAsia="Times New Roman" w:hAnsi="Times New Roman" w:cs="Times New Roman"/>
          <w:color w:val="000000"/>
          <w:sz w:val="28"/>
          <w:szCs w:val="28"/>
          <w:lang w:eastAsia="ru-RU"/>
        </w:rPr>
        <w:t xml:space="preserve">. РА используют для </w:t>
      </w:r>
      <w:proofErr w:type="spellStart"/>
      <w:r w:rsidRPr="00A5194B">
        <w:rPr>
          <w:rFonts w:ascii="Times New Roman" w:eastAsia="Times New Roman" w:hAnsi="Times New Roman" w:cs="Times New Roman"/>
          <w:color w:val="000000"/>
          <w:sz w:val="28"/>
          <w:szCs w:val="28"/>
          <w:lang w:eastAsia="ru-RU"/>
        </w:rPr>
        <w:t>сероидентификации</w:t>
      </w:r>
      <w:proofErr w:type="spellEnd"/>
      <w:r w:rsidRPr="00A5194B">
        <w:rPr>
          <w:rFonts w:ascii="Times New Roman" w:eastAsia="Times New Roman" w:hAnsi="Times New Roman" w:cs="Times New Roman"/>
          <w:color w:val="000000"/>
          <w:sz w:val="28"/>
          <w:szCs w:val="28"/>
          <w:lang w:eastAsia="ru-RU"/>
        </w:rPr>
        <w:t xml:space="preserve"> (определения вида возбудителя) при </w:t>
      </w:r>
      <w:r w:rsidRPr="00A5194B">
        <w:rPr>
          <w:rFonts w:ascii="Times New Roman" w:eastAsia="Times New Roman" w:hAnsi="Times New Roman" w:cs="Times New Roman"/>
          <w:bCs/>
          <w:color w:val="000000"/>
          <w:sz w:val="28"/>
          <w:szCs w:val="28"/>
          <w:lang w:eastAsia="ru-RU"/>
        </w:rPr>
        <w:t>киш</w:t>
      </w:r>
      <w:r w:rsidR="00A5194B" w:rsidRPr="00A5194B">
        <w:rPr>
          <w:rFonts w:ascii="Times New Roman" w:eastAsia="Times New Roman" w:hAnsi="Times New Roman" w:cs="Times New Roman"/>
          <w:bCs/>
          <w:color w:val="000000"/>
          <w:sz w:val="28"/>
          <w:szCs w:val="28"/>
          <w:lang w:eastAsia="ru-RU"/>
        </w:rPr>
        <w:t>ечных инфекциях и др.</w:t>
      </w:r>
    </w:p>
    <w:p w:rsidR="00387C1F" w:rsidRPr="00A5194B" w:rsidRDefault="00387C1F" w:rsidP="0078134E">
      <w:pPr>
        <w:spacing w:before="100" w:beforeAutospacing="1" w:after="100" w:afterAutospacing="1" w:line="276" w:lineRule="auto"/>
        <w:outlineLvl w:val="0"/>
        <w:rPr>
          <w:rFonts w:ascii="Times New Roman" w:eastAsia="Times New Roman" w:hAnsi="Times New Roman" w:cs="Times New Roman"/>
          <w:b/>
          <w:color w:val="000000"/>
          <w:kern w:val="36"/>
          <w:sz w:val="28"/>
          <w:szCs w:val="28"/>
          <w:lang w:eastAsia="ru-RU"/>
        </w:rPr>
      </w:pPr>
      <w:r w:rsidRPr="00A5194B">
        <w:rPr>
          <w:rFonts w:ascii="Times New Roman" w:eastAsia="Times New Roman" w:hAnsi="Times New Roman" w:cs="Times New Roman"/>
          <w:b/>
          <w:color w:val="000000"/>
          <w:kern w:val="36"/>
          <w:sz w:val="28"/>
          <w:szCs w:val="28"/>
          <w:lang w:eastAsia="ru-RU"/>
        </w:rPr>
        <w:t>Реакция преципитации.</w:t>
      </w:r>
    </w:p>
    <w:p w:rsidR="00387C1F" w:rsidRPr="00A5194B" w:rsidRDefault="00387C1F"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Реакция преципитации (РП)</w:t>
      </w:r>
      <w:r w:rsidRPr="00A5194B">
        <w:rPr>
          <w:rFonts w:ascii="Times New Roman" w:eastAsia="Times New Roman" w:hAnsi="Times New Roman" w:cs="Times New Roman"/>
          <w:bCs/>
          <w:color w:val="000000"/>
          <w:sz w:val="28"/>
          <w:szCs w:val="28"/>
          <w:lang w:eastAsia="ru-RU"/>
        </w:rPr>
        <w:t> </w:t>
      </w:r>
      <w:r w:rsidRPr="00A5194B">
        <w:rPr>
          <w:rFonts w:ascii="Times New Roman" w:eastAsia="Times New Roman" w:hAnsi="Times New Roman" w:cs="Times New Roman"/>
          <w:color w:val="000000"/>
          <w:sz w:val="28"/>
          <w:szCs w:val="28"/>
          <w:lang w:eastAsia="ru-RU"/>
        </w:rPr>
        <w:t>– это осаждение растворимого антигена при действии антител в присутствии электролита. Видимый эффект реакции (феномен преципитации) – </w:t>
      </w:r>
      <w:r w:rsidRPr="00A5194B">
        <w:rPr>
          <w:rFonts w:ascii="Times New Roman" w:eastAsia="Times New Roman" w:hAnsi="Times New Roman" w:cs="Times New Roman"/>
          <w:bCs/>
          <w:i/>
          <w:iCs/>
          <w:color w:val="000000"/>
          <w:sz w:val="28"/>
          <w:szCs w:val="28"/>
          <w:lang w:eastAsia="ru-RU"/>
        </w:rPr>
        <w:t>помутнение </w:t>
      </w:r>
      <w:r w:rsidRPr="00A5194B">
        <w:rPr>
          <w:rFonts w:ascii="Times New Roman" w:eastAsia="Times New Roman" w:hAnsi="Times New Roman" w:cs="Times New Roman"/>
          <w:color w:val="000000"/>
          <w:sz w:val="28"/>
          <w:szCs w:val="28"/>
          <w:lang w:eastAsia="ru-RU"/>
        </w:rPr>
        <w:t>(образование мутного кольца или осадка – </w:t>
      </w:r>
      <w:r w:rsidRPr="00A5194B">
        <w:rPr>
          <w:rFonts w:ascii="Times New Roman" w:eastAsia="Times New Roman" w:hAnsi="Times New Roman" w:cs="Times New Roman"/>
          <w:bCs/>
          <w:color w:val="000000"/>
          <w:sz w:val="28"/>
          <w:szCs w:val="28"/>
          <w:lang w:eastAsia="ru-RU"/>
        </w:rPr>
        <w:t>преципитата).</w:t>
      </w:r>
    </w:p>
    <w:p w:rsidR="00387C1F" w:rsidRPr="00A5194B" w:rsidRDefault="00387C1F" w:rsidP="0078134E">
      <w:pPr>
        <w:spacing w:after="0" w:line="276" w:lineRule="auto"/>
        <w:ind w:firstLine="709"/>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РП применяют для обнаружения неизвестного антигена при ряде инфекционных заболеваний: </w:t>
      </w:r>
      <w:r w:rsidRPr="00A5194B">
        <w:rPr>
          <w:rFonts w:ascii="Times New Roman" w:eastAsia="Times New Roman" w:hAnsi="Times New Roman" w:cs="Times New Roman"/>
          <w:bCs/>
          <w:color w:val="000000"/>
          <w:sz w:val="28"/>
          <w:szCs w:val="28"/>
          <w:lang w:eastAsia="ru-RU"/>
        </w:rPr>
        <w:t>при сибирской язве, туляремии, менингите, оспе</w:t>
      </w:r>
      <w:r w:rsidRPr="00A5194B">
        <w:rPr>
          <w:rFonts w:ascii="Times New Roman" w:eastAsia="Times New Roman" w:hAnsi="Times New Roman" w:cs="Times New Roman"/>
          <w:color w:val="000000"/>
          <w:sz w:val="28"/>
          <w:szCs w:val="28"/>
          <w:lang w:eastAsia="ru-RU"/>
        </w:rPr>
        <w:t xml:space="preserve">. В судебной медицине ее используют для определения видовой принадлежности крови, спермы; в санитарно-гигиенических исследованиях – для установления </w:t>
      </w:r>
      <w:r w:rsidRPr="00A5194B">
        <w:rPr>
          <w:rFonts w:ascii="Times New Roman" w:eastAsia="Times New Roman" w:hAnsi="Times New Roman" w:cs="Times New Roman"/>
          <w:color w:val="000000"/>
          <w:sz w:val="28"/>
          <w:szCs w:val="28"/>
          <w:lang w:eastAsia="ru-RU"/>
        </w:rPr>
        <w:lastRenderedPageBreak/>
        <w:t>фальсификации пищевых продуктов. РП отличается очень высокой чувствительностью и позволяет обнаружить антиген в разведении 1:1 000 000 и 1: 10 000 000.</w:t>
      </w:r>
    </w:p>
    <w:p w:rsidR="00D65827" w:rsidRDefault="00D65827" w:rsidP="0078134E">
      <w:pPr>
        <w:spacing w:after="0" w:line="276" w:lineRule="auto"/>
        <w:outlineLvl w:val="1"/>
        <w:rPr>
          <w:rFonts w:ascii="Times New Roman" w:eastAsia="Times New Roman" w:hAnsi="Times New Roman" w:cs="Times New Roman"/>
          <w:b/>
          <w:color w:val="000000"/>
          <w:sz w:val="28"/>
          <w:szCs w:val="28"/>
          <w:lang w:eastAsia="ru-RU"/>
        </w:rPr>
      </w:pPr>
    </w:p>
    <w:p w:rsidR="00387C1F" w:rsidRPr="00A5194B" w:rsidRDefault="00387C1F" w:rsidP="0078134E">
      <w:pPr>
        <w:spacing w:after="0" w:line="276" w:lineRule="auto"/>
        <w:outlineLvl w:val="1"/>
        <w:rPr>
          <w:rFonts w:ascii="Times New Roman" w:eastAsia="Times New Roman" w:hAnsi="Times New Roman" w:cs="Times New Roman"/>
          <w:b/>
          <w:color w:val="000000"/>
          <w:sz w:val="28"/>
          <w:szCs w:val="28"/>
          <w:lang w:eastAsia="ru-RU"/>
        </w:rPr>
      </w:pPr>
      <w:r w:rsidRPr="00A5194B">
        <w:rPr>
          <w:rFonts w:ascii="Times New Roman" w:eastAsia="Times New Roman" w:hAnsi="Times New Roman" w:cs="Times New Roman"/>
          <w:b/>
          <w:color w:val="000000"/>
          <w:sz w:val="28"/>
          <w:szCs w:val="28"/>
          <w:lang w:eastAsia="ru-RU"/>
        </w:rPr>
        <w:t>Реакция связывания комплемента.</w:t>
      </w:r>
    </w:p>
    <w:p w:rsidR="00387C1F" w:rsidRPr="00A5194B" w:rsidRDefault="00387C1F" w:rsidP="0078134E">
      <w:pPr>
        <w:spacing w:after="0" w:line="276" w:lineRule="auto"/>
        <w:ind w:firstLine="708"/>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Реакция связывания комплемента (РСК)</w:t>
      </w:r>
      <w:r w:rsidRPr="00A5194B">
        <w:rPr>
          <w:rFonts w:ascii="Times New Roman" w:eastAsia="Times New Roman" w:hAnsi="Times New Roman" w:cs="Times New Roman"/>
          <w:bCs/>
          <w:color w:val="000000"/>
          <w:sz w:val="28"/>
          <w:szCs w:val="28"/>
          <w:lang w:eastAsia="ru-RU"/>
        </w:rPr>
        <w:t> </w:t>
      </w:r>
      <w:r w:rsidRPr="00A5194B">
        <w:rPr>
          <w:rFonts w:ascii="Times New Roman" w:eastAsia="Times New Roman" w:hAnsi="Times New Roman" w:cs="Times New Roman"/>
          <w:color w:val="000000"/>
          <w:sz w:val="28"/>
          <w:szCs w:val="28"/>
          <w:lang w:eastAsia="ru-RU"/>
        </w:rPr>
        <w:t>– это сложная серологическая реакция, в которой участвуют 2 системы антиген-антитело и комплемент. 1-ая система – </w:t>
      </w:r>
      <w:r w:rsidRPr="00A5194B">
        <w:rPr>
          <w:rFonts w:ascii="Times New Roman" w:eastAsia="Times New Roman" w:hAnsi="Times New Roman" w:cs="Times New Roman"/>
          <w:bCs/>
          <w:color w:val="000000"/>
          <w:sz w:val="28"/>
          <w:szCs w:val="28"/>
          <w:lang w:eastAsia="ru-RU"/>
        </w:rPr>
        <w:t>специфическая</w:t>
      </w:r>
      <w:r w:rsidRPr="00A5194B">
        <w:rPr>
          <w:rFonts w:ascii="Times New Roman" w:eastAsia="Times New Roman" w:hAnsi="Times New Roman" w:cs="Times New Roman"/>
          <w:color w:val="000000"/>
          <w:sz w:val="28"/>
          <w:szCs w:val="28"/>
          <w:lang w:eastAsia="ru-RU"/>
        </w:rPr>
        <w:t>, 2-ая – </w:t>
      </w:r>
      <w:r w:rsidRPr="00A5194B">
        <w:rPr>
          <w:rFonts w:ascii="Times New Roman" w:eastAsia="Times New Roman" w:hAnsi="Times New Roman" w:cs="Times New Roman"/>
          <w:bCs/>
          <w:color w:val="000000"/>
          <w:sz w:val="28"/>
          <w:szCs w:val="28"/>
          <w:lang w:eastAsia="ru-RU"/>
        </w:rPr>
        <w:t>гемолитическая</w:t>
      </w:r>
      <w:r w:rsidRPr="00A5194B">
        <w:rPr>
          <w:rFonts w:ascii="Times New Roman" w:eastAsia="Times New Roman" w:hAnsi="Times New Roman" w:cs="Times New Roman"/>
          <w:color w:val="000000"/>
          <w:sz w:val="28"/>
          <w:szCs w:val="28"/>
          <w:lang w:eastAsia="ru-RU"/>
        </w:rPr>
        <w:t> система.</w:t>
      </w:r>
    </w:p>
    <w:p w:rsidR="00387C1F" w:rsidRPr="00A5194B" w:rsidRDefault="00387C1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 xml:space="preserve">Эта реакция разработана </w:t>
      </w:r>
      <w:proofErr w:type="spellStart"/>
      <w:r w:rsidRPr="00A5194B">
        <w:rPr>
          <w:rFonts w:ascii="Times New Roman" w:eastAsia="Times New Roman" w:hAnsi="Times New Roman" w:cs="Times New Roman"/>
          <w:color w:val="000000"/>
          <w:sz w:val="28"/>
          <w:szCs w:val="28"/>
          <w:lang w:eastAsia="ru-RU"/>
        </w:rPr>
        <w:t>Ж.Борде</w:t>
      </w:r>
      <w:proofErr w:type="spellEnd"/>
      <w:r w:rsidRPr="00A5194B">
        <w:rPr>
          <w:rFonts w:ascii="Times New Roman" w:eastAsia="Times New Roman" w:hAnsi="Times New Roman" w:cs="Times New Roman"/>
          <w:color w:val="000000"/>
          <w:sz w:val="28"/>
          <w:szCs w:val="28"/>
          <w:lang w:eastAsia="ru-RU"/>
        </w:rPr>
        <w:t xml:space="preserve"> и </w:t>
      </w:r>
      <w:proofErr w:type="spellStart"/>
      <w:r w:rsidRPr="00A5194B">
        <w:rPr>
          <w:rFonts w:ascii="Times New Roman" w:eastAsia="Times New Roman" w:hAnsi="Times New Roman" w:cs="Times New Roman"/>
          <w:color w:val="000000"/>
          <w:sz w:val="28"/>
          <w:szCs w:val="28"/>
          <w:lang w:eastAsia="ru-RU"/>
        </w:rPr>
        <w:t>О.Жангу</w:t>
      </w:r>
      <w:proofErr w:type="spellEnd"/>
      <w:r w:rsidRPr="00A5194B">
        <w:rPr>
          <w:rFonts w:ascii="Times New Roman" w:eastAsia="Times New Roman" w:hAnsi="Times New Roman" w:cs="Times New Roman"/>
          <w:color w:val="000000"/>
          <w:sz w:val="28"/>
          <w:szCs w:val="28"/>
          <w:lang w:eastAsia="ru-RU"/>
        </w:rPr>
        <w:t>, которые установили, что при образовании комплекса антиген-антител с этим комплексом связывается комплемент. </w:t>
      </w:r>
      <w:r w:rsidRPr="00A5194B">
        <w:rPr>
          <w:rFonts w:ascii="Times New Roman" w:eastAsia="Times New Roman" w:hAnsi="Times New Roman" w:cs="Times New Roman"/>
          <w:bCs/>
          <w:color w:val="000000"/>
          <w:sz w:val="28"/>
          <w:szCs w:val="28"/>
          <w:lang w:eastAsia="ru-RU"/>
        </w:rPr>
        <w:t>Видимого эффекта</w:t>
      </w:r>
      <w:r w:rsidRPr="00A5194B">
        <w:rPr>
          <w:rFonts w:ascii="Times New Roman" w:eastAsia="Times New Roman" w:hAnsi="Times New Roman" w:cs="Times New Roman"/>
          <w:color w:val="000000"/>
          <w:sz w:val="28"/>
          <w:szCs w:val="28"/>
          <w:lang w:eastAsia="ru-RU"/>
        </w:rPr>
        <w:t> при этом </w:t>
      </w:r>
      <w:r w:rsidRPr="00A5194B">
        <w:rPr>
          <w:rFonts w:ascii="Times New Roman" w:eastAsia="Times New Roman" w:hAnsi="Times New Roman" w:cs="Times New Roman"/>
          <w:bCs/>
          <w:color w:val="000000"/>
          <w:sz w:val="28"/>
          <w:szCs w:val="28"/>
          <w:lang w:eastAsia="ru-RU"/>
        </w:rPr>
        <w:t>не наблюдается</w:t>
      </w:r>
      <w:r w:rsidRPr="00A5194B">
        <w:rPr>
          <w:rFonts w:ascii="Times New Roman" w:eastAsia="Times New Roman" w:hAnsi="Times New Roman" w:cs="Times New Roman"/>
          <w:color w:val="000000"/>
          <w:sz w:val="28"/>
          <w:szCs w:val="28"/>
          <w:lang w:eastAsia="ru-RU"/>
        </w:rPr>
        <w:t>, поэтому для выявления связывания комплемента (а, следовательно, и для выявления образования комплекса антиген-антитело при их соответствии друг другу), т.е. в качестве </w:t>
      </w:r>
      <w:r w:rsidRPr="00A5194B">
        <w:rPr>
          <w:rFonts w:ascii="Times New Roman" w:eastAsia="Times New Roman" w:hAnsi="Times New Roman" w:cs="Times New Roman"/>
          <w:bCs/>
          <w:color w:val="000000"/>
          <w:sz w:val="28"/>
          <w:szCs w:val="28"/>
          <w:lang w:eastAsia="ru-RU"/>
        </w:rPr>
        <w:t>индикатора</w:t>
      </w:r>
      <w:r w:rsidRPr="00A5194B">
        <w:rPr>
          <w:rFonts w:ascii="Times New Roman" w:eastAsia="Times New Roman" w:hAnsi="Times New Roman" w:cs="Times New Roman"/>
          <w:color w:val="000000"/>
          <w:sz w:val="28"/>
          <w:szCs w:val="28"/>
          <w:lang w:eastAsia="ru-RU"/>
        </w:rPr>
        <w:t> используется 2-ая – гемолитическая система.</w:t>
      </w:r>
    </w:p>
    <w:p w:rsidR="00387C1F" w:rsidRDefault="00387C1F" w:rsidP="0078134E">
      <w:pPr>
        <w:spacing w:after="0" w:line="276" w:lineRule="auto"/>
        <w:jc w:val="both"/>
        <w:rPr>
          <w:rFonts w:ascii="Times New Roman" w:eastAsia="Times New Roman" w:hAnsi="Times New Roman" w:cs="Times New Roman"/>
          <w:color w:val="000000"/>
          <w:sz w:val="28"/>
          <w:szCs w:val="28"/>
          <w:lang w:eastAsia="ru-RU"/>
        </w:rPr>
      </w:pPr>
      <w:r w:rsidRPr="00A5194B">
        <w:rPr>
          <w:rFonts w:ascii="Times New Roman" w:eastAsia="Times New Roman" w:hAnsi="Times New Roman" w:cs="Times New Roman"/>
          <w:color w:val="000000"/>
          <w:sz w:val="28"/>
          <w:szCs w:val="28"/>
          <w:lang w:eastAsia="ru-RU"/>
        </w:rPr>
        <w:t>РСК используется чаще для серодиагностики (обнаружения антител к возбудителю заболевания в сыворотке крови</w:t>
      </w:r>
      <w:r w:rsidRPr="00A5194B">
        <w:rPr>
          <w:rFonts w:ascii="Times New Roman" w:eastAsia="Times New Roman" w:hAnsi="Times New Roman" w:cs="Times New Roman"/>
          <w:bCs/>
          <w:color w:val="000000"/>
          <w:sz w:val="28"/>
          <w:szCs w:val="28"/>
          <w:lang w:eastAsia="ru-RU"/>
        </w:rPr>
        <w:t>), сыпного тифа и риккетсиозов и многих вирусных заболеваний. </w:t>
      </w:r>
      <w:r w:rsidRPr="00A5194B">
        <w:rPr>
          <w:rFonts w:ascii="Times New Roman" w:eastAsia="Times New Roman" w:hAnsi="Times New Roman" w:cs="Times New Roman"/>
          <w:color w:val="000000"/>
          <w:sz w:val="28"/>
          <w:szCs w:val="28"/>
          <w:lang w:eastAsia="ru-RU"/>
        </w:rPr>
        <w:t xml:space="preserve">РСК также используется для </w:t>
      </w:r>
      <w:proofErr w:type="spellStart"/>
      <w:r w:rsidRPr="00A5194B">
        <w:rPr>
          <w:rFonts w:ascii="Times New Roman" w:eastAsia="Times New Roman" w:hAnsi="Times New Roman" w:cs="Times New Roman"/>
          <w:color w:val="000000"/>
          <w:sz w:val="28"/>
          <w:szCs w:val="28"/>
          <w:lang w:eastAsia="ru-RU"/>
        </w:rPr>
        <w:t>сероидентификации</w:t>
      </w:r>
      <w:proofErr w:type="spellEnd"/>
      <w:r w:rsidRPr="00A5194B">
        <w:rPr>
          <w:rFonts w:ascii="Times New Roman" w:eastAsia="Times New Roman" w:hAnsi="Times New Roman" w:cs="Times New Roman"/>
          <w:color w:val="000000"/>
          <w:sz w:val="28"/>
          <w:szCs w:val="28"/>
          <w:lang w:eastAsia="ru-RU"/>
        </w:rPr>
        <w:t>.</w:t>
      </w:r>
    </w:p>
    <w:p w:rsidR="00A5194B" w:rsidRPr="00A5194B" w:rsidRDefault="00A5194B" w:rsidP="0078134E">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
    <w:p w:rsidR="00794BED" w:rsidRDefault="00A5194B" w:rsidP="00A5194B">
      <w:pPr>
        <w:spacing w:before="100" w:beforeAutospacing="1" w:after="100" w:afterAutospacing="1" w:line="240" w:lineRule="auto"/>
        <w:jc w:val="center"/>
        <w:rPr>
          <w:rStyle w:val="a4"/>
          <w:rFonts w:ascii="Times New Roman" w:hAnsi="Times New Roman" w:cs="Times New Roman"/>
          <w:sz w:val="40"/>
          <w:szCs w:val="40"/>
        </w:rPr>
      </w:pPr>
      <w:r w:rsidRPr="007B1C78">
        <w:rPr>
          <w:rStyle w:val="a4"/>
          <w:rFonts w:ascii="Times New Roman" w:hAnsi="Times New Roman" w:cs="Times New Roman"/>
          <w:sz w:val="40"/>
          <w:szCs w:val="40"/>
        </w:rPr>
        <w:t>БИОЛОГИЧЕСКИЙ (ЭКСПЕРИМЕНТАЛЬНЫЙ) МЕТОД ИССЛЕДОВАНИЯ</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Использование определенного вида лабораторных животных и метода заражения определяется целью и задачами исследования. Разработаны следующие способы введения исследуемого материала биологическим моделям: накожный, внутрикожный, подкожный, внутримышечный, внутрибрюшинный, в переднюю камеру глаза, </w:t>
      </w:r>
      <w:proofErr w:type="spellStart"/>
      <w:r w:rsidRPr="00A5194B">
        <w:rPr>
          <w:rFonts w:ascii="Times New Roman" w:eastAsia="Times New Roman" w:hAnsi="Times New Roman" w:cs="Times New Roman"/>
          <w:sz w:val="28"/>
          <w:szCs w:val="28"/>
          <w:lang w:eastAsia="ru-RU"/>
        </w:rPr>
        <w:t>интратрахеальный</w:t>
      </w:r>
      <w:proofErr w:type="spellEnd"/>
      <w:r w:rsidRPr="00A5194B">
        <w:rPr>
          <w:rFonts w:ascii="Times New Roman" w:eastAsia="Times New Roman" w:hAnsi="Times New Roman" w:cs="Times New Roman"/>
          <w:sz w:val="28"/>
          <w:szCs w:val="28"/>
          <w:lang w:eastAsia="ru-RU"/>
        </w:rPr>
        <w:t xml:space="preserve">, </w:t>
      </w:r>
      <w:proofErr w:type="spellStart"/>
      <w:r w:rsidRPr="00A5194B">
        <w:rPr>
          <w:rFonts w:ascii="Times New Roman" w:eastAsia="Times New Roman" w:hAnsi="Times New Roman" w:cs="Times New Roman"/>
          <w:sz w:val="28"/>
          <w:szCs w:val="28"/>
          <w:lang w:eastAsia="ru-RU"/>
        </w:rPr>
        <w:t>интраназальный</w:t>
      </w:r>
      <w:proofErr w:type="spellEnd"/>
      <w:r w:rsidRPr="00A5194B">
        <w:rPr>
          <w:rFonts w:ascii="Times New Roman" w:eastAsia="Times New Roman" w:hAnsi="Times New Roman" w:cs="Times New Roman"/>
          <w:sz w:val="28"/>
          <w:szCs w:val="28"/>
          <w:lang w:eastAsia="ru-RU"/>
        </w:rPr>
        <w:t xml:space="preserve">, внутрикишечный, </w:t>
      </w:r>
      <w:proofErr w:type="spellStart"/>
      <w:r w:rsidRPr="00A5194B">
        <w:rPr>
          <w:rFonts w:ascii="Times New Roman" w:eastAsia="Times New Roman" w:hAnsi="Times New Roman" w:cs="Times New Roman"/>
          <w:sz w:val="28"/>
          <w:szCs w:val="28"/>
          <w:lang w:eastAsia="ru-RU"/>
        </w:rPr>
        <w:t>субокципитальный</w:t>
      </w:r>
      <w:proofErr w:type="spellEnd"/>
      <w:r w:rsidRPr="00A5194B">
        <w:rPr>
          <w:rFonts w:ascii="Times New Roman" w:eastAsia="Times New Roman" w:hAnsi="Times New Roman" w:cs="Times New Roman"/>
          <w:sz w:val="28"/>
          <w:szCs w:val="28"/>
          <w:lang w:eastAsia="ru-RU"/>
        </w:rPr>
        <w:t>.</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Некоторые методы заражения требуют предварительной подготовки животного. Так, при накожном и внутрикожном способах инокуляции материала удаляют волосяной покров в области брюшка или спины животного. Внутрикишечное и </w:t>
      </w:r>
      <w:proofErr w:type="spellStart"/>
      <w:r w:rsidRPr="00A5194B">
        <w:rPr>
          <w:rFonts w:ascii="Times New Roman" w:eastAsia="Times New Roman" w:hAnsi="Times New Roman" w:cs="Times New Roman"/>
          <w:sz w:val="28"/>
          <w:szCs w:val="28"/>
          <w:lang w:eastAsia="ru-RU"/>
        </w:rPr>
        <w:t>субокципитальное</w:t>
      </w:r>
      <w:proofErr w:type="spellEnd"/>
      <w:r w:rsidRPr="00A5194B">
        <w:rPr>
          <w:rFonts w:ascii="Times New Roman" w:eastAsia="Times New Roman" w:hAnsi="Times New Roman" w:cs="Times New Roman"/>
          <w:sz w:val="28"/>
          <w:szCs w:val="28"/>
          <w:lang w:eastAsia="ru-RU"/>
        </w:rPr>
        <w:t xml:space="preserve"> введение патогена проводят под наркозом.</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Учитывая высокую степень риска инфицирования персонала лаборатории при </w:t>
      </w:r>
      <w:proofErr w:type="spellStart"/>
      <w:r w:rsidRPr="00A5194B">
        <w:rPr>
          <w:rFonts w:ascii="Times New Roman" w:eastAsia="Times New Roman" w:hAnsi="Times New Roman" w:cs="Times New Roman"/>
          <w:sz w:val="28"/>
          <w:szCs w:val="28"/>
          <w:lang w:eastAsia="ru-RU"/>
        </w:rPr>
        <w:t>интраназальном</w:t>
      </w:r>
      <w:proofErr w:type="spellEnd"/>
      <w:r w:rsidRPr="00A5194B">
        <w:rPr>
          <w:rFonts w:ascii="Times New Roman" w:eastAsia="Times New Roman" w:hAnsi="Times New Roman" w:cs="Times New Roman"/>
          <w:sz w:val="28"/>
          <w:szCs w:val="28"/>
          <w:lang w:eastAsia="ru-RU"/>
        </w:rPr>
        <w:t xml:space="preserve"> и </w:t>
      </w:r>
      <w:proofErr w:type="spellStart"/>
      <w:r w:rsidRPr="00A5194B">
        <w:rPr>
          <w:rFonts w:ascii="Times New Roman" w:eastAsia="Times New Roman" w:hAnsi="Times New Roman" w:cs="Times New Roman"/>
          <w:sz w:val="28"/>
          <w:szCs w:val="28"/>
          <w:lang w:eastAsia="ru-RU"/>
        </w:rPr>
        <w:t>интратрахеальном</w:t>
      </w:r>
      <w:proofErr w:type="spellEnd"/>
      <w:r w:rsidRPr="00A5194B">
        <w:rPr>
          <w:rFonts w:ascii="Times New Roman" w:eastAsia="Times New Roman" w:hAnsi="Times New Roman" w:cs="Times New Roman"/>
          <w:sz w:val="28"/>
          <w:szCs w:val="28"/>
          <w:lang w:eastAsia="ru-RU"/>
        </w:rPr>
        <w:t xml:space="preserve"> способах заражения, все манипуляции с животными проводят в боксах биологической безопасности. Особые требования по размещению, планировке, оборудованию, техническому </w:t>
      </w:r>
      <w:r w:rsidRPr="00A5194B">
        <w:rPr>
          <w:rFonts w:ascii="Times New Roman" w:eastAsia="Times New Roman" w:hAnsi="Times New Roman" w:cs="Times New Roman"/>
          <w:sz w:val="28"/>
          <w:szCs w:val="28"/>
          <w:lang w:eastAsia="ru-RU"/>
        </w:rPr>
        <w:lastRenderedPageBreak/>
        <w:t>обслуживанию и режиму работы предъявляют к аэрозольным лабораториям, проводящим ингаляционное заражение животных возбудителями I – II групп патогенности.</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Наиболее часто в практических лабораториях используют беспородных белых мышей, морских свинок, хомячков и кроликов, применяя подкожный, накожный, внутрибрюшинный методы введения инфицированного материала, а также заражение в корень хвоста или вену.</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В исследование берут только здоровых животных, определенных массы тела и возраста.</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Перед заражением животных рассаживают в банки или металлические ящики (кролики), на которые прикрепляют заранее заполненные этикетки. В этикетке указывают вид и вес животного, номер (по журналу регистрации </w:t>
      </w:r>
      <w:proofErr w:type="spellStart"/>
      <w:r w:rsidRPr="00A5194B">
        <w:rPr>
          <w:rFonts w:ascii="Times New Roman" w:eastAsia="Times New Roman" w:hAnsi="Times New Roman" w:cs="Times New Roman"/>
          <w:sz w:val="28"/>
          <w:szCs w:val="28"/>
          <w:lang w:eastAsia="ru-RU"/>
        </w:rPr>
        <w:t>биопроб</w:t>
      </w:r>
      <w:proofErr w:type="spellEnd"/>
      <w:r w:rsidRPr="00A5194B">
        <w:rPr>
          <w:rFonts w:ascii="Times New Roman" w:eastAsia="Times New Roman" w:hAnsi="Times New Roman" w:cs="Times New Roman"/>
          <w:sz w:val="28"/>
          <w:szCs w:val="28"/>
          <w:lang w:eastAsia="ru-RU"/>
        </w:rPr>
        <w:t>), вид и количество (объем, доза) вводимого материала, метод инокуляции, дату заражения и фамилию экспериментатора.</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Для обеспечения безопасных условий при заражении животных необходимо строго соблюдать специально разработанные методические приемы. Особые требования предъявляют к подбору шприцев.</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Работа по заражению животных проводится в паре. Помощник </w:t>
      </w:r>
      <w:proofErr w:type="spellStart"/>
      <w:r w:rsidRPr="00A5194B">
        <w:rPr>
          <w:rFonts w:ascii="Times New Roman" w:eastAsia="Times New Roman" w:hAnsi="Times New Roman" w:cs="Times New Roman"/>
          <w:sz w:val="28"/>
          <w:szCs w:val="28"/>
          <w:lang w:eastAsia="ru-RU"/>
        </w:rPr>
        <w:t>распробковывает</w:t>
      </w:r>
      <w:proofErr w:type="spellEnd"/>
      <w:r w:rsidRPr="00A5194B">
        <w:rPr>
          <w:rFonts w:ascii="Times New Roman" w:eastAsia="Times New Roman" w:hAnsi="Times New Roman" w:cs="Times New Roman"/>
          <w:sz w:val="28"/>
          <w:szCs w:val="28"/>
          <w:lang w:eastAsia="ru-RU"/>
        </w:rPr>
        <w:t xml:space="preserve"> пробирку с исследуемым материалом и наклоняет ее таким образом, чтобы врач мог набрать необходимое количество. Чтобы исключить случайное выливание содержимого пробирки, желательно пользоваться пробиркой с углублением в верхней части стенки. Для того чтобы избежать попадания в шприц пузырьков воздуха, следует полностью погрузить иглу в жидкость срезом книзу и медленно продвигать поршень.</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При необходимости удалить пузырек воздуха из шприца следует с помощью пинцета насадить на иглу стерильный ватный тампон упакованный в бумажный конверт, перевести шприц в вертикальное положение иглой вверх и осторожно его выдавить. После этого пинцетом снимают с иглы тампон, погружают его в </w:t>
      </w:r>
      <w:proofErr w:type="spellStart"/>
      <w:r w:rsidRPr="00A5194B">
        <w:rPr>
          <w:rFonts w:ascii="Times New Roman" w:eastAsia="Times New Roman" w:hAnsi="Times New Roman" w:cs="Times New Roman"/>
          <w:sz w:val="28"/>
          <w:szCs w:val="28"/>
          <w:lang w:eastAsia="ru-RU"/>
        </w:rPr>
        <w:t>дезинфектант</w:t>
      </w:r>
      <w:proofErr w:type="spellEnd"/>
      <w:r w:rsidRPr="00A5194B">
        <w:rPr>
          <w:rFonts w:ascii="Times New Roman" w:eastAsia="Times New Roman" w:hAnsi="Times New Roman" w:cs="Times New Roman"/>
          <w:sz w:val="28"/>
          <w:szCs w:val="28"/>
          <w:lang w:eastAsia="ru-RU"/>
        </w:rPr>
        <w:t>, а пинцет – в стакан со спиртом. Более безопасный способ набора инфицированного материала из чашки Петри или ступки.</w:t>
      </w:r>
    </w:p>
    <w:p w:rsidR="002C5B30" w:rsidRPr="00A5194B" w:rsidRDefault="002C5B30" w:rsidP="0078134E">
      <w:pPr>
        <w:spacing w:after="0" w:line="276" w:lineRule="auto"/>
        <w:ind w:firstLine="709"/>
        <w:jc w:val="both"/>
        <w:rPr>
          <w:rFonts w:ascii="Times New Roman" w:hAnsi="Times New Roman" w:cs="Times New Roman"/>
          <w:sz w:val="28"/>
          <w:szCs w:val="28"/>
        </w:rPr>
      </w:pPr>
      <w:r w:rsidRPr="00A5194B">
        <w:rPr>
          <w:rFonts w:ascii="Times New Roman" w:eastAsia="Times New Roman" w:hAnsi="Times New Roman" w:cs="Times New Roman"/>
          <w:sz w:val="28"/>
          <w:szCs w:val="28"/>
          <w:lang w:eastAsia="ru-RU"/>
        </w:rPr>
        <w:t>При заражении материалом, содержащим сравнительно крупные частицы (суспензии органов исследуемых животных, членистоногих, пищевых продуктов и др.), его набирают в шприц через стерильные марлевые или ватные тампоны.</w:t>
      </w:r>
      <w:r w:rsidRPr="00A5194B">
        <w:rPr>
          <w:rFonts w:ascii="Times New Roman" w:hAnsi="Times New Roman" w:cs="Times New Roman"/>
          <w:sz w:val="28"/>
          <w:szCs w:val="28"/>
        </w:rPr>
        <w:t xml:space="preserve"> После того как материал набран в шприц, категорически запрещается прикасаться рукой к игле или месту соединения ее с цилиндром.</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При необходимости освободить руки работающего после набора </w:t>
      </w:r>
      <w:proofErr w:type="spellStart"/>
      <w:r w:rsidRPr="00A5194B">
        <w:rPr>
          <w:rFonts w:ascii="Times New Roman" w:eastAsia="Times New Roman" w:hAnsi="Times New Roman" w:cs="Times New Roman"/>
          <w:sz w:val="28"/>
          <w:szCs w:val="28"/>
          <w:lang w:eastAsia="ru-RU"/>
        </w:rPr>
        <w:t>инокулята</w:t>
      </w:r>
      <w:proofErr w:type="spellEnd"/>
      <w:r w:rsidRPr="00A5194B">
        <w:rPr>
          <w:rFonts w:ascii="Times New Roman" w:eastAsia="Times New Roman" w:hAnsi="Times New Roman" w:cs="Times New Roman"/>
          <w:sz w:val="28"/>
          <w:szCs w:val="28"/>
          <w:lang w:eastAsia="ru-RU"/>
        </w:rPr>
        <w:t xml:space="preserve">, шприц можно положить в чашку Петри, предварительно наколов на </w:t>
      </w:r>
      <w:r w:rsidRPr="00A5194B">
        <w:rPr>
          <w:rFonts w:ascii="Times New Roman" w:eastAsia="Times New Roman" w:hAnsi="Times New Roman" w:cs="Times New Roman"/>
          <w:sz w:val="28"/>
          <w:szCs w:val="28"/>
          <w:lang w:eastAsia="ru-RU"/>
        </w:rPr>
        <w:lastRenderedPageBreak/>
        <w:t>иглу стерильный ватный или марлевый тампон. При этом шприц должен лежать устойчиво и не касаться иглой и канюлей бортика чашки.</w:t>
      </w:r>
    </w:p>
    <w:p w:rsidR="002C5B30" w:rsidRPr="00A5194B" w:rsidRDefault="002C5B30" w:rsidP="0078134E">
      <w:pPr>
        <w:spacing w:after="0" w:line="276" w:lineRule="auto"/>
        <w:ind w:firstLine="709"/>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Все манипуляции, связанные с набором инфицированного материала из пробирки и заражением животных, проводят над кюветой (тазом) с дезинфицирующим раствором.</w:t>
      </w:r>
    </w:p>
    <w:p w:rsidR="002C5B30" w:rsidRPr="00A5194B" w:rsidRDefault="002C5B30" w:rsidP="0078134E">
      <w:pPr>
        <w:pStyle w:val="a3"/>
        <w:spacing w:before="0" w:beforeAutospacing="0" w:after="0" w:afterAutospacing="0" w:line="276" w:lineRule="auto"/>
        <w:ind w:firstLine="709"/>
        <w:jc w:val="both"/>
        <w:rPr>
          <w:sz w:val="28"/>
          <w:szCs w:val="28"/>
        </w:rPr>
      </w:pPr>
      <w:r w:rsidRPr="00A5194B">
        <w:rPr>
          <w:rStyle w:val="a4"/>
          <w:b w:val="0"/>
          <w:sz w:val="28"/>
          <w:szCs w:val="28"/>
        </w:rPr>
        <w:t>Биологический метод исследования</w:t>
      </w:r>
      <w:r w:rsidRPr="00A5194B">
        <w:rPr>
          <w:sz w:val="28"/>
          <w:szCs w:val="28"/>
        </w:rPr>
        <w:t xml:space="preserve"> состоит в искусственном воспроизведении клинической картины инфекционных болезней на лабораторных животных. В практической микробиологии его используют для диагностики инфекционных болезней, выделения и идентификации чистой культуры возбудителя, индикации и идентификации экзотоксинов. Кроме того, его широко применяют в экспериментальной микробиологии и иммунологии, а также для контроля </w:t>
      </w:r>
      <w:proofErr w:type="spellStart"/>
      <w:r w:rsidRPr="00A5194B">
        <w:rPr>
          <w:sz w:val="28"/>
          <w:szCs w:val="28"/>
        </w:rPr>
        <w:t>иммунопрепаратов</w:t>
      </w:r>
      <w:proofErr w:type="spellEnd"/>
      <w:r w:rsidRPr="00A5194B">
        <w:rPr>
          <w:sz w:val="28"/>
          <w:szCs w:val="28"/>
        </w:rPr>
        <w:t>.</w:t>
      </w:r>
    </w:p>
    <w:p w:rsidR="002C5B30" w:rsidRPr="00A5194B" w:rsidRDefault="00927082" w:rsidP="0078134E">
      <w:pPr>
        <w:pStyle w:val="a3"/>
        <w:spacing w:before="0" w:beforeAutospacing="0" w:after="0" w:afterAutospacing="0" w:line="276" w:lineRule="auto"/>
        <w:ind w:firstLine="709"/>
        <w:jc w:val="both"/>
        <w:rPr>
          <w:sz w:val="28"/>
          <w:szCs w:val="28"/>
        </w:rPr>
      </w:pPr>
      <w:hyperlink r:id="rId12" w:history="1">
        <w:r w:rsidR="002C5B30" w:rsidRPr="002C5B30">
          <w:rPr>
            <w:rStyle w:val="a5"/>
            <w:color w:val="auto"/>
            <w:sz w:val="28"/>
            <w:szCs w:val="28"/>
            <w:u w:val="none"/>
          </w:rPr>
          <w:t>Биологический метод</w:t>
        </w:r>
      </w:hyperlink>
      <w:r w:rsidR="002C5B30" w:rsidRPr="00A5194B">
        <w:rPr>
          <w:sz w:val="28"/>
          <w:szCs w:val="28"/>
        </w:rPr>
        <w:t> исследования используют в тех случаях, если другие методы неэффективны и если имеются </w:t>
      </w:r>
      <w:hyperlink r:id="rId13" w:history="1">
        <w:r w:rsidR="002C5B30" w:rsidRPr="002C5B30">
          <w:rPr>
            <w:rStyle w:val="a5"/>
            <w:color w:val="auto"/>
            <w:sz w:val="28"/>
            <w:szCs w:val="28"/>
            <w:u w:val="none"/>
          </w:rPr>
          <w:t>необходимые условия</w:t>
        </w:r>
      </w:hyperlink>
      <w:r w:rsidR="002C5B30" w:rsidRPr="002C5B30">
        <w:rPr>
          <w:sz w:val="28"/>
          <w:szCs w:val="28"/>
        </w:rPr>
        <w:t> </w:t>
      </w:r>
      <w:r w:rsidR="002C5B30" w:rsidRPr="00A5194B">
        <w:rPr>
          <w:sz w:val="28"/>
          <w:szCs w:val="28"/>
        </w:rPr>
        <w:t>для содержания лабораторных животных. Метод включает заражение животного, наблюдение за ним, вскрытие погибшего или забитого животного.</w:t>
      </w:r>
    </w:p>
    <w:p w:rsidR="002C5B30" w:rsidRPr="00A5194B" w:rsidRDefault="002C5B30" w:rsidP="0078134E">
      <w:pPr>
        <w:pStyle w:val="a3"/>
        <w:spacing w:before="0" w:beforeAutospacing="0" w:after="0" w:afterAutospacing="0" w:line="276" w:lineRule="auto"/>
        <w:ind w:firstLine="709"/>
        <w:jc w:val="both"/>
        <w:rPr>
          <w:sz w:val="28"/>
          <w:szCs w:val="28"/>
        </w:rPr>
      </w:pPr>
      <w:r w:rsidRPr="00A5194B">
        <w:rPr>
          <w:sz w:val="28"/>
          <w:szCs w:val="28"/>
        </w:rPr>
        <w:t xml:space="preserve">При наблюдении за зараженными животными отмечается вялость, отсутствие аппетита, понос, различные двигательные нарушения. В этот период животные должны быть обеспечены полноценным питанием, доброкачественной питьевой водой, предохранены от простуды, </w:t>
      </w:r>
      <w:proofErr w:type="spellStart"/>
      <w:r w:rsidRPr="00A5194B">
        <w:rPr>
          <w:sz w:val="28"/>
          <w:szCs w:val="28"/>
        </w:rPr>
        <w:t>перезаражения</w:t>
      </w:r>
      <w:proofErr w:type="spellEnd"/>
      <w:r w:rsidRPr="00A5194B">
        <w:rPr>
          <w:sz w:val="28"/>
          <w:szCs w:val="28"/>
        </w:rPr>
        <w:t>.</w:t>
      </w:r>
    </w:p>
    <w:p w:rsidR="002C5B30" w:rsidRPr="00A5194B" w:rsidRDefault="002C5B30" w:rsidP="0078134E">
      <w:pPr>
        <w:pStyle w:val="a3"/>
        <w:spacing w:before="0" w:beforeAutospacing="0" w:after="0" w:afterAutospacing="0" w:line="276" w:lineRule="auto"/>
        <w:ind w:firstLine="709"/>
        <w:jc w:val="both"/>
        <w:rPr>
          <w:sz w:val="28"/>
          <w:szCs w:val="28"/>
        </w:rPr>
      </w:pPr>
      <w:r w:rsidRPr="00A5194B">
        <w:rPr>
          <w:sz w:val="28"/>
          <w:szCs w:val="28"/>
        </w:rPr>
        <w:t>В случае гибели животного или его умерщвления проводят микробиологическое исследование трупа.</w:t>
      </w:r>
    </w:p>
    <w:p w:rsidR="002C5B30" w:rsidRPr="00CA731A" w:rsidRDefault="002C5B30" w:rsidP="0078134E">
      <w:pPr>
        <w:pStyle w:val="a3"/>
        <w:spacing w:line="276" w:lineRule="auto"/>
        <w:ind w:firstLine="708"/>
        <w:jc w:val="both"/>
        <w:rPr>
          <w:sz w:val="28"/>
          <w:szCs w:val="28"/>
        </w:rPr>
      </w:pPr>
      <w:r w:rsidRPr="008E2BB7">
        <w:rPr>
          <w:rFonts w:ascii="Georgia" w:hAnsi="Georgia"/>
        </w:rPr>
        <w:t> </w:t>
      </w:r>
      <w:r w:rsidRPr="00CA731A">
        <w:rPr>
          <w:rStyle w:val="a4"/>
          <w:sz w:val="28"/>
          <w:szCs w:val="28"/>
        </w:rPr>
        <w:t>Вскрытие</w:t>
      </w:r>
      <w:r w:rsidRPr="00CA731A">
        <w:rPr>
          <w:sz w:val="28"/>
          <w:szCs w:val="28"/>
        </w:rPr>
        <w:t> производят в асептических условиях: мелких животных – в кюветах на парафиновой пластинке, крупных – на специальных операционных столиках. Целью бактериологического исследования трупа является обнаружение микроба, содержавшегося во введенном материале, определение места его локализации в организме и выделение чистой культуры возбудителя.</w:t>
      </w:r>
    </w:p>
    <w:p w:rsidR="002C5B30" w:rsidRPr="00CA731A" w:rsidRDefault="002C5B30" w:rsidP="0078134E">
      <w:pPr>
        <w:pStyle w:val="a3"/>
        <w:spacing w:line="276" w:lineRule="auto"/>
        <w:jc w:val="both"/>
        <w:rPr>
          <w:sz w:val="28"/>
          <w:szCs w:val="28"/>
        </w:rPr>
      </w:pPr>
      <w:r w:rsidRPr="00CA731A">
        <w:rPr>
          <w:sz w:val="28"/>
          <w:szCs w:val="28"/>
        </w:rPr>
        <w:t>а) </w:t>
      </w:r>
      <w:r w:rsidRPr="00CA731A">
        <w:rPr>
          <w:rStyle w:val="a4"/>
          <w:sz w:val="28"/>
          <w:szCs w:val="28"/>
        </w:rPr>
        <w:t>вскрытие и исследование наружных покровов</w:t>
      </w:r>
    </w:p>
    <w:p w:rsidR="002C5B30" w:rsidRPr="00CA731A" w:rsidRDefault="002C5B30" w:rsidP="0078134E">
      <w:pPr>
        <w:pStyle w:val="a3"/>
        <w:spacing w:line="276" w:lineRule="auto"/>
        <w:ind w:firstLine="708"/>
        <w:jc w:val="both"/>
        <w:rPr>
          <w:sz w:val="28"/>
          <w:szCs w:val="28"/>
        </w:rPr>
      </w:pPr>
      <w:r w:rsidRPr="00CA731A">
        <w:rPr>
          <w:sz w:val="28"/>
          <w:szCs w:val="28"/>
        </w:rPr>
        <w:t>Закрепить труп животного животом кверху, положив его на кусочек марли, смоченной </w:t>
      </w:r>
      <w:hyperlink r:id="rId14" w:history="1">
        <w:r w:rsidRPr="00CA731A">
          <w:rPr>
            <w:rStyle w:val="a5"/>
            <w:color w:val="auto"/>
            <w:sz w:val="28"/>
            <w:szCs w:val="28"/>
          </w:rPr>
          <w:t>дезинфицирующим раствором</w:t>
        </w:r>
      </w:hyperlink>
      <w:r w:rsidRPr="00CA731A">
        <w:rPr>
          <w:sz w:val="28"/>
          <w:szCs w:val="28"/>
        </w:rPr>
        <w:t>. Обработать шерсть и кожу ватным тампоном, смоченным </w:t>
      </w:r>
      <w:hyperlink r:id="rId15" w:history="1">
        <w:r w:rsidRPr="00CA731A">
          <w:rPr>
            <w:rStyle w:val="a5"/>
            <w:color w:val="auto"/>
            <w:sz w:val="28"/>
            <w:szCs w:val="28"/>
          </w:rPr>
          <w:t>дезинфицирующим раствором</w:t>
        </w:r>
      </w:hyperlink>
      <w:r w:rsidRPr="00CA731A">
        <w:rPr>
          <w:sz w:val="28"/>
          <w:szCs w:val="28"/>
        </w:rPr>
        <w:t>. Стерильными инструментами сделать разрез кожи от нижней челюсти до лобка и боковые разрезы вдоль конечностей. Отсепарировать кожу, отметить состояние подкожной клетчатки и </w:t>
      </w:r>
      <w:hyperlink r:id="rId16" w:history="1">
        <w:r w:rsidRPr="00CA731A">
          <w:rPr>
            <w:rStyle w:val="a5"/>
            <w:color w:val="auto"/>
            <w:sz w:val="28"/>
            <w:szCs w:val="28"/>
          </w:rPr>
          <w:t>лимфатических узлов</w:t>
        </w:r>
      </w:hyperlink>
      <w:r w:rsidRPr="00CA731A">
        <w:rPr>
          <w:sz w:val="28"/>
          <w:szCs w:val="28"/>
        </w:rPr>
        <w:t xml:space="preserve">. При обнаружении измененных </w:t>
      </w:r>
      <w:r w:rsidRPr="00CA731A">
        <w:rPr>
          <w:sz w:val="28"/>
          <w:szCs w:val="28"/>
        </w:rPr>
        <w:lastRenderedPageBreak/>
        <w:t>узлов произвести из них посевы на питательные среды и сделать мазки – отпечатки на предметных стёклах.</w:t>
      </w:r>
    </w:p>
    <w:p w:rsidR="002C5B30" w:rsidRPr="00CA731A" w:rsidRDefault="002C5B30" w:rsidP="0078134E">
      <w:pPr>
        <w:pStyle w:val="a3"/>
        <w:spacing w:line="276" w:lineRule="auto"/>
        <w:jc w:val="both"/>
        <w:rPr>
          <w:sz w:val="28"/>
          <w:szCs w:val="28"/>
        </w:rPr>
      </w:pPr>
      <w:r w:rsidRPr="00CA731A">
        <w:rPr>
          <w:sz w:val="28"/>
          <w:szCs w:val="28"/>
        </w:rPr>
        <w:t>б) </w:t>
      </w:r>
      <w:r w:rsidRPr="00CA731A">
        <w:rPr>
          <w:rStyle w:val="a4"/>
          <w:sz w:val="28"/>
          <w:szCs w:val="28"/>
        </w:rPr>
        <w:t>вскрытие и исследование грудной полости</w:t>
      </w:r>
    </w:p>
    <w:p w:rsidR="002C5B30" w:rsidRPr="00CA731A" w:rsidRDefault="002C5B30" w:rsidP="0078134E">
      <w:pPr>
        <w:pStyle w:val="a3"/>
        <w:spacing w:line="276" w:lineRule="auto"/>
        <w:ind w:firstLine="708"/>
        <w:jc w:val="both"/>
        <w:rPr>
          <w:sz w:val="28"/>
          <w:szCs w:val="28"/>
        </w:rPr>
      </w:pPr>
      <w:r w:rsidRPr="00CA731A">
        <w:rPr>
          <w:sz w:val="28"/>
          <w:szCs w:val="28"/>
        </w:rPr>
        <w:t xml:space="preserve">Вскрыть грудную полость, для чего сделать разрез в диафрагме, ввести в него </w:t>
      </w:r>
      <w:proofErr w:type="spellStart"/>
      <w:r w:rsidRPr="00CA731A">
        <w:rPr>
          <w:sz w:val="28"/>
          <w:szCs w:val="28"/>
        </w:rPr>
        <w:t>браншу</w:t>
      </w:r>
      <w:proofErr w:type="spellEnd"/>
      <w:r w:rsidRPr="00CA731A">
        <w:rPr>
          <w:sz w:val="28"/>
          <w:szCs w:val="28"/>
        </w:rPr>
        <w:t xml:space="preserve"> ножниц, перерезать рёбра с обеих сторон от грудины, откинуть вырезанный лоскут кверху, осмотреть органы грудной полости. При наличии экссудата сделать из него посевы и мазки. Для взятия крови из сердца прижечь пинцетом участок его, проколоть этот участок стерильной пастеровской пипеткой, набрать несколько капель крови, произвести посев и приготовить мазок. Сделать посев из ткани лёгкого и мазки – отпечатки из него.</w:t>
      </w:r>
    </w:p>
    <w:p w:rsidR="002C5B30" w:rsidRPr="00CA731A" w:rsidRDefault="002C5B30" w:rsidP="0078134E">
      <w:pPr>
        <w:pStyle w:val="a3"/>
        <w:spacing w:line="276" w:lineRule="auto"/>
        <w:jc w:val="both"/>
        <w:rPr>
          <w:sz w:val="28"/>
          <w:szCs w:val="28"/>
        </w:rPr>
      </w:pPr>
      <w:r w:rsidRPr="00CA731A">
        <w:rPr>
          <w:sz w:val="28"/>
          <w:szCs w:val="28"/>
        </w:rPr>
        <w:t>в) </w:t>
      </w:r>
      <w:r w:rsidRPr="00CA731A">
        <w:rPr>
          <w:rStyle w:val="a4"/>
          <w:sz w:val="28"/>
          <w:szCs w:val="28"/>
        </w:rPr>
        <w:t>вскрытие и исследование брюшной полости</w:t>
      </w:r>
    </w:p>
    <w:p w:rsidR="002C5B30" w:rsidRPr="00F2581D" w:rsidRDefault="002C5B30" w:rsidP="0078134E">
      <w:pPr>
        <w:pStyle w:val="a3"/>
        <w:spacing w:line="276" w:lineRule="auto"/>
        <w:ind w:firstLine="708"/>
        <w:jc w:val="both"/>
        <w:rPr>
          <w:rStyle w:val="a4"/>
          <w:b w:val="0"/>
          <w:bCs w:val="0"/>
          <w:sz w:val="28"/>
          <w:szCs w:val="28"/>
        </w:rPr>
      </w:pPr>
      <w:r w:rsidRPr="00CA731A">
        <w:rPr>
          <w:sz w:val="28"/>
          <w:szCs w:val="28"/>
        </w:rPr>
        <w:t xml:space="preserve">Вскрыть брюшную полость, осмотреть её органы, обратить внимание на наличие экссудата, величину и цвет печени, селезёнки, </w:t>
      </w:r>
      <w:proofErr w:type="spellStart"/>
      <w:r w:rsidRPr="00CA731A">
        <w:rPr>
          <w:sz w:val="28"/>
          <w:szCs w:val="28"/>
        </w:rPr>
        <w:t>мезентериальных</w:t>
      </w:r>
      <w:proofErr w:type="spellEnd"/>
      <w:r w:rsidRPr="00CA731A">
        <w:rPr>
          <w:sz w:val="28"/>
          <w:szCs w:val="28"/>
        </w:rPr>
        <w:t> </w:t>
      </w:r>
      <w:hyperlink r:id="rId17" w:history="1">
        <w:r w:rsidRPr="00CA731A">
          <w:rPr>
            <w:rStyle w:val="a5"/>
            <w:color w:val="auto"/>
            <w:sz w:val="28"/>
            <w:szCs w:val="28"/>
          </w:rPr>
          <w:t>лимфатических узлов</w:t>
        </w:r>
      </w:hyperlink>
      <w:r w:rsidRPr="00CA731A">
        <w:rPr>
          <w:sz w:val="28"/>
          <w:szCs w:val="28"/>
        </w:rPr>
        <w:t xml:space="preserve">. Произвести посевы из печени, селезёнки, почек, лимфоузлов и приготовить мазки – отпечатки этих органов. Для этого вырезать из ткани органа небольшие кусочки, взять пинцетом и прикоснуться к поверхности </w:t>
      </w:r>
      <w:proofErr w:type="spellStart"/>
      <w:r w:rsidRPr="00CA731A">
        <w:rPr>
          <w:sz w:val="28"/>
          <w:szCs w:val="28"/>
        </w:rPr>
        <w:t>агара</w:t>
      </w:r>
      <w:proofErr w:type="spellEnd"/>
      <w:r w:rsidRPr="00CA731A">
        <w:rPr>
          <w:sz w:val="28"/>
          <w:szCs w:val="28"/>
        </w:rPr>
        <w:t xml:space="preserve"> в соответствующем участке чашки Петри (рис. 2), а затем к предметному стеклу. По окончании вскрытия завернуть тр</w:t>
      </w:r>
      <w:r>
        <w:rPr>
          <w:sz w:val="28"/>
          <w:szCs w:val="28"/>
        </w:rPr>
        <w:t>уп в подложенную под него марлю</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Подкожное заражение.</w:t>
      </w:r>
      <w:r w:rsidRPr="00A5194B">
        <w:rPr>
          <w:rFonts w:ascii="Times New Roman" w:eastAsia="Times New Roman" w:hAnsi="Times New Roman" w:cs="Times New Roman"/>
          <w:sz w:val="28"/>
          <w:szCs w:val="28"/>
          <w:lang w:eastAsia="ru-RU"/>
        </w:rPr>
        <w:t> Материал вводят в складку кожи, которую захватывают пальцами на спине, у корня хвоста (мышь), на животе (морские свинки, кролики). Прокалывают складку иглой, вводят иглу примерно наполовину, медленно впрыскивают материал. После этого отпускают складку кожи, накладывают на иглу кусочек ваты и быстро вынимают иглу. Во избежание выхода инъецированной жидкости иглу вынимают под углом 45º. Место введения обрабатывают спиртом.</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Накожное заражение.</w:t>
      </w:r>
      <w:r w:rsidRPr="00A5194B">
        <w:rPr>
          <w:rFonts w:ascii="Times New Roman" w:eastAsia="Times New Roman" w:hAnsi="Times New Roman" w:cs="Times New Roman"/>
          <w:sz w:val="28"/>
          <w:szCs w:val="28"/>
          <w:lang w:eastAsia="ru-RU"/>
        </w:rPr>
        <w:t> На участок кожи, лишенный шерсти и продезинфицированный наносят царапину с помощью иглы или скарификатора. На царапину капают каплю заразного материала и втирают его в кожу шпателем или стеклянной палочкой.</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Внутрикожное заражение.</w:t>
      </w:r>
      <w:r w:rsidRPr="00A5194B">
        <w:rPr>
          <w:rFonts w:ascii="Times New Roman" w:eastAsia="Times New Roman" w:hAnsi="Times New Roman" w:cs="Times New Roman"/>
          <w:sz w:val="28"/>
          <w:szCs w:val="28"/>
          <w:lang w:eastAsia="ru-RU"/>
        </w:rPr>
        <w:t xml:space="preserve"> Накануне введения шерсть на боку или спине животного (кролики, морские свинки) подстригают, а затем выбривают. Тонкую иглу вводят острым углом в приподнятую складку кожи под </w:t>
      </w:r>
      <w:r w:rsidRPr="00A5194B">
        <w:rPr>
          <w:rFonts w:ascii="Times New Roman" w:eastAsia="Times New Roman" w:hAnsi="Times New Roman" w:cs="Times New Roman"/>
          <w:sz w:val="28"/>
          <w:szCs w:val="28"/>
          <w:lang w:eastAsia="ru-RU"/>
        </w:rPr>
        <w:lastRenderedPageBreak/>
        <w:t>эпидермис. Жидкость вводят в объеме 0,1-0,2 мл, при этом используют туберкулиновый шприц. В результате на месте введения поверхностный слой эпидермиса приподнимается в виде бугорка.</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Внутримышечное заражение.</w:t>
      </w:r>
      <w:r w:rsidRPr="00A5194B">
        <w:rPr>
          <w:rFonts w:ascii="Times New Roman" w:eastAsia="Times New Roman" w:hAnsi="Times New Roman" w:cs="Times New Roman"/>
          <w:sz w:val="28"/>
          <w:szCs w:val="28"/>
          <w:lang w:eastAsia="ru-RU"/>
        </w:rPr>
        <w:t> Материал вводят длинной иглой глубоко в мышцу бедра, а у птиц – в мышцу груди.</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Внутривенное заражение.</w:t>
      </w:r>
      <w:r w:rsidRPr="00A5194B">
        <w:rPr>
          <w:rFonts w:ascii="Times New Roman" w:eastAsia="Times New Roman" w:hAnsi="Times New Roman" w:cs="Times New Roman"/>
          <w:sz w:val="28"/>
          <w:szCs w:val="28"/>
          <w:lang w:eastAsia="ru-RU"/>
        </w:rPr>
        <w:t> Для этого способа заражения у кроликов используют краевую вену уха, у морских свинок – ушную и яремную, у кошек и собак – яремную и бедренную, у мышей и крыс – хвостовую вену, причем перед впрыскиванием хвост животных погружают в теплую воду, чтобы вызвать гиперемию. Место введения дезинфицируют, тщательно протирают ксилолом для набухания вены. Материал вводят тонкой иглой по направлению тока крови.</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Внутрибрюшинное (</w:t>
      </w:r>
      <w:proofErr w:type="spellStart"/>
      <w:r w:rsidRPr="00A5194B">
        <w:rPr>
          <w:rFonts w:ascii="Times New Roman" w:eastAsia="Times New Roman" w:hAnsi="Times New Roman" w:cs="Times New Roman"/>
          <w:b/>
          <w:bCs/>
          <w:sz w:val="28"/>
          <w:szCs w:val="28"/>
          <w:lang w:eastAsia="ru-RU"/>
        </w:rPr>
        <w:t>интраперитонеальное</w:t>
      </w:r>
      <w:proofErr w:type="spellEnd"/>
      <w:r w:rsidRPr="00A5194B">
        <w:rPr>
          <w:rFonts w:ascii="Times New Roman" w:eastAsia="Times New Roman" w:hAnsi="Times New Roman" w:cs="Times New Roman"/>
          <w:b/>
          <w:bCs/>
          <w:sz w:val="28"/>
          <w:szCs w:val="28"/>
          <w:lang w:eastAsia="ru-RU"/>
        </w:rPr>
        <w:t>) заражение.</w:t>
      </w:r>
      <w:r w:rsidRPr="00A5194B">
        <w:rPr>
          <w:rFonts w:ascii="Times New Roman" w:eastAsia="Times New Roman" w:hAnsi="Times New Roman" w:cs="Times New Roman"/>
          <w:sz w:val="28"/>
          <w:szCs w:val="28"/>
          <w:lang w:eastAsia="ru-RU"/>
        </w:rPr>
        <w:t> Животное держат вниз головой, чтобы внутренности брюшной полости опустились к диафрагме. При этом образуется свободное место для иглы. Укол делают в нижней трети живота, но не слишком низко. Это уменьшает опасность повреждения отдельных участков кишечника, мочевого пузыря и половых органов. Место инъекции дезинфицируют, берут складку кожи как при подкожном заражении, вводят в нее иглу, поворачивают под прямым углом и быстрым толчком прокалывают брюшную стенку. При таком способе заражения можно ввести большое количество заразного материала.</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Заражение через пищеварительный тракт (пероральное).</w:t>
      </w:r>
      <w:r w:rsidRPr="00A5194B">
        <w:rPr>
          <w:rFonts w:ascii="Times New Roman" w:eastAsia="Times New Roman" w:hAnsi="Times New Roman" w:cs="Times New Roman"/>
          <w:sz w:val="28"/>
          <w:szCs w:val="28"/>
          <w:lang w:eastAsia="ru-RU"/>
        </w:rPr>
        <w:t xml:space="preserve"> Наиболее простым способом является смешивание исследуемого материала или микробной взвеси с кормом, однако при этом нельзя учесть дозу </w:t>
      </w:r>
      <w:proofErr w:type="spellStart"/>
      <w:r w:rsidRPr="00A5194B">
        <w:rPr>
          <w:rFonts w:ascii="Times New Roman" w:eastAsia="Times New Roman" w:hAnsi="Times New Roman" w:cs="Times New Roman"/>
          <w:sz w:val="28"/>
          <w:szCs w:val="28"/>
          <w:lang w:eastAsia="ru-RU"/>
        </w:rPr>
        <w:t>инфекта</w:t>
      </w:r>
      <w:proofErr w:type="spellEnd"/>
      <w:r w:rsidRPr="00A5194B">
        <w:rPr>
          <w:rFonts w:ascii="Times New Roman" w:eastAsia="Times New Roman" w:hAnsi="Times New Roman" w:cs="Times New Roman"/>
          <w:sz w:val="28"/>
          <w:szCs w:val="28"/>
          <w:lang w:eastAsia="ru-RU"/>
        </w:rPr>
        <w:t>. Более точные результаты получают при закапывании материала пипеткой через рот. При этом животное фиксируют в вертикальном положении, надавливанием пальцами на щеки или пинцетом открывают рот и медленно капают, давая проглотить каждую каплю. Для данного метода заражения используют также тонкий зонд, который вводят через нос. На наружный конец зонда надевают шприц. Это также позволяет дозировать вводимый материал. Мелких животных заражают при помощи шприца, на который надевают иглу с утолщением на конце в виде оливы.</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Заражение через нос (</w:t>
      </w:r>
      <w:proofErr w:type="spellStart"/>
      <w:r w:rsidRPr="00A5194B">
        <w:rPr>
          <w:rFonts w:ascii="Times New Roman" w:eastAsia="Times New Roman" w:hAnsi="Times New Roman" w:cs="Times New Roman"/>
          <w:b/>
          <w:bCs/>
          <w:sz w:val="28"/>
          <w:szCs w:val="28"/>
          <w:lang w:eastAsia="ru-RU"/>
        </w:rPr>
        <w:t>интраназальное</w:t>
      </w:r>
      <w:proofErr w:type="spellEnd"/>
      <w:r w:rsidRPr="00A5194B">
        <w:rPr>
          <w:rFonts w:ascii="Times New Roman" w:eastAsia="Times New Roman" w:hAnsi="Times New Roman" w:cs="Times New Roman"/>
          <w:b/>
          <w:bCs/>
          <w:sz w:val="28"/>
          <w:szCs w:val="28"/>
          <w:lang w:eastAsia="ru-RU"/>
        </w:rPr>
        <w:t>).</w:t>
      </w:r>
      <w:r w:rsidRPr="00A5194B">
        <w:rPr>
          <w:rFonts w:ascii="Times New Roman" w:eastAsia="Times New Roman" w:hAnsi="Times New Roman" w:cs="Times New Roman"/>
          <w:sz w:val="28"/>
          <w:szCs w:val="28"/>
          <w:lang w:eastAsia="ru-RU"/>
        </w:rPr>
        <w:t> Производят закапывание материала в нос пипеткой или иглой, надетой на шприц. Лучше такое заражение осуществлять под легким наркозом.</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lastRenderedPageBreak/>
        <w:t>Внутричерепное (</w:t>
      </w:r>
      <w:proofErr w:type="spellStart"/>
      <w:r w:rsidRPr="00A5194B">
        <w:rPr>
          <w:rFonts w:ascii="Times New Roman" w:eastAsia="Times New Roman" w:hAnsi="Times New Roman" w:cs="Times New Roman"/>
          <w:b/>
          <w:bCs/>
          <w:sz w:val="28"/>
          <w:szCs w:val="28"/>
          <w:lang w:eastAsia="ru-RU"/>
        </w:rPr>
        <w:t>интрацеребральное</w:t>
      </w:r>
      <w:proofErr w:type="spellEnd"/>
      <w:r w:rsidRPr="00A5194B">
        <w:rPr>
          <w:rFonts w:ascii="Times New Roman" w:eastAsia="Times New Roman" w:hAnsi="Times New Roman" w:cs="Times New Roman"/>
          <w:b/>
          <w:bCs/>
          <w:sz w:val="28"/>
          <w:szCs w:val="28"/>
          <w:lang w:eastAsia="ru-RU"/>
        </w:rPr>
        <w:t>) заражение.</w:t>
      </w:r>
      <w:r w:rsidRPr="00A5194B">
        <w:rPr>
          <w:rFonts w:ascii="Times New Roman" w:eastAsia="Times New Roman" w:hAnsi="Times New Roman" w:cs="Times New Roman"/>
          <w:sz w:val="28"/>
          <w:szCs w:val="28"/>
          <w:lang w:eastAsia="ru-RU"/>
        </w:rPr>
        <w:t> Мышей и крыс заражают как под наркозом</w:t>
      </w:r>
      <w:r w:rsidR="00A5194B">
        <w:rPr>
          <w:rFonts w:ascii="Times New Roman" w:eastAsia="Times New Roman" w:hAnsi="Times New Roman" w:cs="Times New Roman"/>
          <w:sz w:val="28"/>
          <w:szCs w:val="28"/>
          <w:lang w:eastAsia="ru-RU"/>
        </w:rPr>
        <w:t>,</w:t>
      </w:r>
      <w:r w:rsidRPr="00A5194B">
        <w:rPr>
          <w:rFonts w:ascii="Times New Roman" w:eastAsia="Times New Roman" w:hAnsi="Times New Roman" w:cs="Times New Roman"/>
          <w:sz w:val="28"/>
          <w:szCs w:val="28"/>
          <w:lang w:eastAsia="ru-RU"/>
        </w:rPr>
        <w:t xml:space="preserve"> так и без него. Заразный материал вводят на расстоянии 1-2 мм от точки пересечения средней линии черепа с линией, соединяющей наружные углы глаз. Место укола дезинфицируют. Для заражения используют туберкулиновый шприц с тонкой иглой. Кроликов и морских свинок заражают путем прокола тонкой кости в области надглазничной борозды. Испытуемый материал необходимо вводить медленно, чтобы не вызвать резкого повышения внутричерепного давления и предупредить обратный выход вводимого материала. У крупных животных производят трепанацию черепа.</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Заражение через глаз (</w:t>
      </w:r>
      <w:proofErr w:type="spellStart"/>
      <w:r w:rsidRPr="00A5194B">
        <w:rPr>
          <w:rFonts w:ascii="Times New Roman" w:eastAsia="Times New Roman" w:hAnsi="Times New Roman" w:cs="Times New Roman"/>
          <w:b/>
          <w:bCs/>
          <w:sz w:val="28"/>
          <w:szCs w:val="28"/>
          <w:lang w:eastAsia="ru-RU"/>
        </w:rPr>
        <w:t>интроокулярное</w:t>
      </w:r>
      <w:proofErr w:type="spellEnd"/>
      <w:r w:rsidRPr="00A5194B">
        <w:rPr>
          <w:rFonts w:ascii="Times New Roman" w:eastAsia="Times New Roman" w:hAnsi="Times New Roman" w:cs="Times New Roman"/>
          <w:b/>
          <w:bCs/>
          <w:sz w:val="28"/>
          <w:szCs w:val="28"/>
          <w:lang w:eastAsia="ru-RU"/>
        </w:rPr>
        <w:t>)</w:t>
      </w:r>
      <w:r w:rsidRPr="00A5194B">
        <w:rPr>
          <w:rFonts w:ascii="Times New Roman" w:eastAsia="Times New Roman" w:hAnsi="Times New Roman" w:cs="Times New Roman"/>
          <w:sz w:val="28"/>
          <w:szCs w:val="28"/>
          <w:lang w:eastAsia="ru-RU"/>
        </w:rPr>
        <w:t xml:space="preserve"> можно проводить различными способами. Заражение через </w:t>
      </w:r>
      <w:proofErr w:type="spellStart"/>
      <w:r w:rsidRPr="00A5194B">
        <w:rPr>
          <w:rFonts w:ascii="Times New Roman" w:eastAsia="Times New Roman" w:hAnsi="Times New Roman" w:cs="Times New Roman"/>
          <w:sz w:val="28"/>
          <w:szCs w:val="28"/>
          <w:lang w:eastAsia="ru-RU"/>
        </w:rPr>
        <w:t>конъюктиву</w:t>
      </w:r>
      <w:proofErr w:type="spellEnd"/>
      <w:r w:rsidRPr="00A5194B">
        <w:rPr>
          <w:rFonts w:ascii="Times New Roman" w:eastAsia="Times New Roman" w:hAnsi="Times New Roman" w:cs="Times New Roman"/>
          <w:sz w:val="28"/>
          <w:szCs w:val="28"/>
          <w:lang w:eastAsia="ru-RU"/>
        </w:rPr>
        <w:t xml:space="preserve"> кролику или морской свинке проводят в задний угол глаза, капая одну каплю материала из пипетки.</w:t>
      </w:r>
    </w:p>
    <w:p w:rsidR="008E2BB7" w:rsidRPr="00A5194B" w:rsidRDefault="008E2BB7" w:rsidP="0078134E">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sz w:val="28"/>
          <w:szCs w:val="28"/>
          <w:lang w:eastAsia="ru-RU"/>
        </w:rPr>
        <w:t xml:space="preserve">При </w:t>
      </w:r>
      <w:proofErr w:type="spellStart"/>
      <w:r w:rsidRPr="00A5194B">
        <w:rPr>
          <w:rFonts w:ascii="Times New Roman" w:eastAsia="Times New Roman" w:hAnsi="Times New Roman" w:cs="Times New Roman"/>
          <w:sz w:val="28"/>
          <w:szCs w:val="28"/>
          <w:lang w:eastAsia="ru-RU"/>
        </w:rPr>
        <w:t>субконъюктивальном</w:t>
      </w:r>
      <w:proofErr w:type="spellEnd"/>
      <w:r w:rsidRPr="00A5194B">
        <w:rPr>
          <w:rFonts w:ascii="Times New Roman" w:eastAsia="Times New Roman" w:hAnsi="Times New Roman" w:cs="Times New Roman"/>
          <w:sz w:val="28"/>
          <w:szCs w:val="28"/>
          <w:lang w:eastAsia="ru-RU"/>
        </w:rPr>
        <w:t xml:space="preserve"> заражении тонкой иглой вводят 0,2-0,5 мл материала под </w:t>
      </w:r>
      <w:proofErr w:type="spellStart"/>
      <w:r w:rsidRPr="00A5194B">
        <w:rPr>
          <w:rFonts w:ascii="Times New Roman" w:eastAsia="Times New Roman" w:hAnsi="Times New Roman" w:cs="Times New Roman"/>
          <w:sz w:val="28"/>
          <w:szCs w:val="28"/>
          <w:lang w:eastAsia="ru-RU"/>
        </w:rPr>
        <w:t>конъюктиву</w:t>
      </w:r>
      <w:proofErr w:type="spellEnd"/>
      <w:r w:rsidRPr="00A5194B">
        <w:rPr>
          <w:rFonts w:ascii="Times New Roman" w:eastAsia="Times New Roman" w:hAnsi="Times New Roman" w:cs="Times New Roman"/>
          <w:sz w:val="28"/>
          <w:szCs w:val="28"/>
          <w:lang w:eastAsia="ru-RU"/>
        </w:rPr>
        <w:t>. Образуется небольшой пузырек, который быстро рассасывается.</w:t>
      </w:r>
    </w:p>
    <w:p w:rsidR="00DE2D2A" w:rsidRPr="00927082" w:rsidRDefault="008E2BB7" w:rsidP="00927082">
      <w:pPr>
        <w:spacing w:before="100" w:beforeAutospacing="1" w:after="100" w:afterAutospacing="1" w:line="276" w:lineRule="auto"/>
        <w:jc w:val="both"/>
        <w:rPr>
          <w:rFonts w:ascii="Times New Roman" w:eastAsia="Times New Roman" w:hAnsi="Times New Roman" w:cs="Times New Roman"/>
          <w:sz w:val="28"/>
          <w:szCs w:val="28"/>
          <w:lang w:eastAsia="ru-RU"/>
        </w:rPr>
      </w:pPr>
      <w:r w:rsidRPr="00A5194B">
        <w:rPr>
          <w:rFonts w:ascii="Times New Roman" w:eastAsia="Times New Roman" w:hAnsi="Times New Roman" w:cs="Times New Roman"/>
          <w:b/>
          <w:bCs/>
          <w:sz w:val="28"/>
          <w:szCs w:val="28"/>
          <w:lang w:eastAsia="ru-RU"/>
        </w:rPr>
        <w:t>Заражение через прямую кишку (</w:t>
      </w:r>
      <w:proofErr w:type="spellStart"/>
      <w:r w:rsidRPr="00A5194B">
        <w:rPr>
          <w:rFonts w:ascii="Times New Roman" w:eastAsia="Times New Roman" w:hAnsi="Times New Roman" w:cs="Times New Roman"/>
          <w:b/>
          <w:bCs/>
          <w:sz w:val="28"/>
          <w:szCs w:val="28"/>
          <w:lang w:eastAsia="ru-RU"/>
        </w:rPr>
        <w:t>перректальное</w:t>
      </w:r>
      <w:proofErr w:type="spellEnd"/>
      <w:r w:rsidRPr="00A5194B">
        <w:rPr>
          <w:rFonts w:ascii="Times New Roman" w:eastAsia="Times New Roman" w:hAnsi="Times New Roman" w:cs="Times New Roman"/>
          <w:b/>
          <w:bCs/>
          <w:sz w:val="28"/>
          <w:szCs w:val="28"/>
          <w:lang w:eastAsia="ru-RU"/>
        </w:rPr>
        <w:t>).</w:t>
      </w:r>
      <w:r w:rsidRPr="00A5194B">
        <w:rPr>
          <w:rFonts w:ascii="Times New Roman" w:eastAsia="Times New Roman" w:hAnsi="Times New Roman" w:cs="Times New Roman"/>
          <w:sz w:val="28"/>
          <w:szCs w:val="28"/>
          <w:lang w:eastAsia="ru-RU"/>
        </w:rPr>
        <w:t> Заражение производят путем введения заразного материала, суспендированного в физиологическом растворе, имеющем температуру тела, при помощи клизмы.</w:t>
      </w:r>
      <w:bookmarkStart w:id="0" w:name="_GoBack"/>
      <w:bookmarkEnd w:id="0"/>
    </w:p>
    <w:p w:rsidR="001D6C6F" w:rsidRPr="007B1C78" w:rsidRDefault="00CA731A" w:rsidP="00CA731A">
      <w:pPr>
        <w:spacing w:before="100" w:beforeAutospacing="1" w:after="100" w:afterAutospacing="1" w:line="240" w:lineRule="auto"/>
        <w:ind w:firstLine="708"/>
        <w:jc w:val="center"/>
        <w:rPr>
          <w:rFonts w:ascii="Times New Roman" w:hAnsi="Times New Roman" w:cs="Times New Roman"/>
          <w:b/>
          <w:color w:val="000000"/>
          <w:sz w:val="40"/>
          <w:szCs w:val="40"/>
          <w:shd w:val="clear" w:color="auto" w:fill="FFFFFF"/>
        </w:rPr>
      </w:pPr>
      <w:r w:rsidRPr="007B1C78">
        <w:rPr>
          <w:rFonts w:ascii="Times New Roman" w:hAnsi="Times New Roman" w:cs="Times New Roman"/>
          <w:b/>
          <w:color w:val="000000"/>
          <w:sz w:val="40"/>
          <w:szCs w:val="40"/>
          <w:shd w:val="clear" w:color="auto" w:fill="FFFFFF"/>
        </w:rPr>
        <w:t>Аллергическ</w:t>
      </w:r>
      <w:r w:rsidR="00325E40">
        <w:rPr>
          <w:rFonts w:ascii="Times New Roman" w:hAnsi="Times New Roman" w:cs="Times New Roman"/>
          <w:b/>
          <w:color w:val="000000"/>
          <w:sz w:val="40"/>
          <w:szCs w:val="40"/>
          <w:shd w:val="clear" w:color="auto" w:fill="FFFFFF"/>
        </w:rPr>
        <w:t>ий метод исследования</w:t>
      </w:r>
    </w:p>
    <w:p w:rsidR="007D735B" w:rsidRPr="0078134E" w:rsidRDefault="00A135A7" w:rsidP="00DE2D2A">
      <w:pPr>
        <w:spacing w:before="100" w:beforeAutospacing="1" w:after="100" w:afterAutospacing="1" w:line="276" w:lineRule="auto"/>
        <w:ind w:firstLine="708"/>
        <w:jc w:val="both"/>
        <w:rPr>
          <w:rFonts w:ascii="Times New Roman" w:hAnsi="Times New Roman" w:cs="Times New Roman"/>
          <w:color w:val="000000"/>
          <w:sz w:val="28"/>
          <w:szCs w:val="28"/>
          <w:shd w:val="clear" w:color="auto" w:fill="FFFFFF"/>
        </w:rPr>
      </w:pPr>
      <w:r w:rsidRPr="00CA731A">
        <w:rPr>
          <w:rFonts w:ascii="Times New Roman" w:hAnsi="Times New Roman" w:cs="Times New Roman"/>
          <w:color w:val="000000"/>
          <w:sz w:val="28"/>
          <w:szCs w:val="28"/>
          <w:shd w:val="clear" w:color="auto" w:fill="FFFFFF"/>
        </w:rPr>
        <w:t>Аллергическая диагностика -диагностика инфекционных и инвазионных болезней с помощью реакций, выявляющих повышенную чувствительность клеток и тканей организма к специфическим инфекционным аллергенам. На введение аллергена (в кожу, под кожу, на слизистые оболочки) инфицированный организм отвечает аллергической реакцией, которая протекает как местное (гиперемия, отёк, болезненность) или общее (угнетение, повышение температуры тела, учащение дыхания, нарушение сердечной деятельности) явление. Введение аллергена в неинфицированный организм не вызывает таких реакций. Практическая ценность Аллергическая диагностика заключается в высокой чувствительности и специфичности, а также простоте её выполнения; она позволяет выявлять инфицированных животных при отсутствии клинически выраженных признаков болезни. Аллергическая диагностика применяют при сапе, туберкулёзе, бруцеллёзе, паратуберкулёзном энтерите, туляремии, эпизоотическом лимфанги</w:t>
      </w:r>
      <w:r w:rsidR="0078134E">
        <w:rPr>
          <w:rFonts w:ascii="Times New Roman" w:hAnsi="Times New Roman" w:cs="Times New Roman"/>
          <w:color w:val="000000"/>
          <w:sz w:val="28"/>
          <w:szCs w:val="28"/>
          <w:shd w:val="clear" w:color="auto" w:fill="FFFFFF"/>
        </w:rPr>
        <w:t>те, токсоплазмозе, эхинококкозе.</w:t>
      </w:r>
    </w:p>
    <w:p w:rsidR="00CA731A" w:rsidRDefault="001D6C6F" w:rsidP="00DE2D2A">
      <w:pPr>
        <w:spacing w:before="100" w:beforeAutospacing="1" w:after="100" w:afterAutospacing="1" w:line="276" w:lineRule="auto"/>
        <w:jc w:val="both"/>
        <w:rPr>
          <w:rFonts w:ascii="Times New Roman" w:hAnsi="Times New Roman" w:cs="Times New Roman"/>
          <w:b/>
          <w:bCs/>
          <w:color w:val="000000"/>
          <w:sz w:val="28"/>
          <w:szCs w:val="28"/>
        </w:rPr>
      </w:pPr>
      <w:r w:rsidRPr="00CA731A">
        <w:rPr>
          <w:rFonts w:ascii="Times New Roman" w:hAnsi="Times New Roman" w:cs="Times New Roman"/>
          <w:b/>
          <w:bCs/>
          <w:color w:val="000000"/>
          <w:sz w:val="28"/>
          <w:szCs w:val="28"/>
        </w:rPr>
        <w:lastRenderedPageBreak/>
        <w:t>Техника аллергических диагностических исследований.</w:t>
      </w:r>
    </w:p>
    <w:p w:rsidR="001D6C6F" w:rsidRPr="00CA731A" w:rsidRDefault="001D6C6F" w:rsidP="00DE2D2A">
      <w:pPr>
        <w:spacing w:after="0" w:line="276" w:lineRule="auto"/>
        <w:ind w:firstLine="708"/>
        <w:jc w:val="both"/>
        <w:rPr>
          <w:rFonts w:ascii="Times New Roman" w:hAnsi="Times New Roman" w:cs="Times New Roman"/>
          <w:color w:val="000000"/>
          <w:sz w:val="28"/>
          <w:szCs w:val="28"/>
        </w:rPr>
      </w:pPr>
      <w:r w:rsidRPr="00CA731A">
        <w:rPr>
          <w:rFonts w:ascii="Times New Roman" w:hAnsi="Times New Roman" w:cs="Times New Roman"/>
          <w:b/>
          <w:bCs/>
          <w:color w:val="000000"/>
          <w:sz w:val="28"/>
          <w:szCs w:val="28"/>
        </w:rPr>
        <w:t> </w:t>
      </w:r>
      <w:r w:rsidRPr="00CA731A">
        <w:rPr>
          <w:rFonts w:ascii="Times New Roman" w:hAnsi="Times New Roman" w:cs="Times New Roman"/>
          <w:color w:val="000000"/>
          <w:sz w:val="28"/>
          <w:szCs w:val="28"/>
        </w:rPr>
        <w:t>В ветери</w:t>
      </w:r>
      <w:r w:rsidRPr="00CA731A">
        <w:rPr>
          <w:rFonts w:ascii="Times New Roman" w:hAnsi="Times New Roman" w:cs="Times New Roman"/>
          <w:color w:val="000000"/>
          <w:sz w:val="28"/>
          <w:szCs w:val="28"/>
        </w:rPr>
        <w:softHyphen/>
        <w:t>нарии аллергический метод диагностики применяют при туберку</w:t>
      </w:r>
      <w:r w:rsidRPr="00CA731A">
        <w:rPr>
          <w:rFonts w:ascii="Times New Roman" w:hAnsi="Times New Roman" w:cs="Times New Roman"/>
          <w:color w:val="000000"/>
          <w:sz w:val="28"/>
          <w:szCs w:val="28"/>
        </w:rPr>
        <w:softHyphen/>
        <w:t xml:space="preserve">лезе, бруцеллезе, сапе, реже— при сибирской язве, </w:t>
      </w:r>
      <w:proofErr w:type="spellStart"/>
      <w:r w:rsidRPr="00CA731A">
        <w:rPr>
          <w:rFonts w:ascii="Times New Roman" w:hAnsi="Times New Roman" w:cs="Times New Roman"/>
          <w:color w:val="000000"/>
          <w:sz w:val="28"/>
          <w:szCs w:val="28"/>
        </w:rPr>
        <w:t>листериозе</w:t>
      </w:r>
      <w:proofErr w:type="spellEnd"/>
      <w:r w:rsidRPr="00CA731A">
        <w:rPr>
          <w:rFonts w:ascii="Times New Roman" w:hAnsi="Times New Roman" w:cs="Times New Roman"/>
          <w:color w:val="000000"/>
          <w:sz w:val="28"/>
          <w:szCs w:val="28"/>
        </w:rPr>
        <w:t>, ту</w:t>
      </w:r>
      <w:r w:rsidRPr="00CA731A">
        <w:rPr>
          <w:rFonts w:ascii="Times New Roman" w:hAnsi="Times New Roman" w:cs="Times New Roman"/>
          <w:color w:val="000000"/>
          <w:sz w:val="28"/>
          <w:szCs w:val="28"/>
        </w:rPr>
        <w:softHyphen/>
        <w:t>ляремии и др. Способы введения аллергена: внутрикожный (основ</w:t>
      </w:r>
      <w:r w:rsidRPr="00CA731A">
        <w:rPr>
          <w:rFonts w:ascii="Times New Roman" w:hAnsi="Times New Roman" w:cs="Times New Roman"/>
          <w:color w:val="000000"/>
          <w:sz w:val="28"/>
          <w:szCs w:val="28"/>
        </w:rPr>
        <w:softHyphen/>
        <w:t>ной) по 0,1...0,5 мл, накожный, подкожный, конъюнктивальный.</w:t>
      </w:r>
    </w:p>
    <w:p w:rsidR="007D735B" w:rsidRDefault="007D735B" w:rsidP="00DE2D2A">
      <w:pPr>
        <w:pStyle w:val="a3"/>
        <w:spacing w:before="0" w:beforeAutospacing="0" w:after="0" w:afterAutospacing="0" w:line="276" w:lineRule="auto"/>
        <w:jc w:val="both"/>
        <w:rPr>
          <w:color w:val="000000"/>
          <w:sz w:val="28"/>
          <w:szCs w:val="28"/>
        </w:rPr>
      </w:pP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color w:val="000000"/>
          <w:sz w:val="28"/>
          <w:szCs w:val="28"/>
        </w:rPr>
        <w:t>При </w:t>
      </w:r>
      <w:r w:rsidRPr="007D735B">
        <w:rPr>
          <w:b/>
          <w:i/>
          <w:iCs/>
          <w:color w:val="000000"/>
          <w:sz w:val="28"/>
          <w:szCs w:val="28"/>
        </w:rPr>
        <w:t xml:space="preserve">внутрикожной </w:t>
      </w:r>
      <w:proofErr w:type="spellStart"/>
      <w:r w:rsidRPr="007D735B">
        <w:rPr>
          <w:b/>
          <w:i/>
          <w:iCs/>
          <w:color w:val="000000"/>
          <w:sz w:val="28"/>
          <w:szCs w:val="28"/>
        </w:rPr>
        <w:t>туберкулинизации</w:t>
      </w:r>
      <w:proofErr w:type="spellEnd"/>
      <w:r w:rsidRPr="00CA731A">
        <w:rPr>
          <w:i/>
          <w:iCs/>
          <w:color w:val="000000"/>
          <w:sz w:val="28"/>
          <w:szCs w:val="28"/>
        </w:rPr>
        <w:t> </w:t>
      </w:r>
      <w:r w:rsidRPr="00CA731A">
        <w:rPr>
          <w:color w:val="000000"/>
          <w:sz w:val="28"/>
          <w:szCs w:val="28"/>
        </w:rPr>
        <w:t>аллерген вводят:</w:t>
      </w:r>
    </w:p>
    <w:p w:rsidR="007D735B" w:rsidRDefault="007D735B" w:rsidP="00DE2D2A">
      <w:pPr>
        <w:pStyle w:val="a3"/>
        <w:spacing w:before="0" w:beforeAutospacing="0" w:after="0" w:afterAutospacing="0" w:line="276" w:lineRule="auto"/>
        <w:jc w:val="both"/>
        <w:rPr>
          <w:color w:val="000000"/>
          <w:sz w:val="28"/>
          <w:szCs w:val="28"/>
        </w:rPr>
      </w:pPr>
    </w:p>
    <w:p w:rsidR="007D735B" w:rsidRDefault="00980373" w:rsidP="00F36F33">
      <w:pPr>
        <w:pStyle w:val="a3"/>
        <w:spacing w:before="0" w:beforeAutospacing="0" w:after="0" w:afterAutospacing="0" w:line="276" w:lineRule="auto"/>
        <w:jc w:val="both"/>
        <w:rPr>
          <w:color w:val="000000"/>
          <w:sz w:val="28"/>
          <w:szCs w:val="28"/>
        </w:rPr>
      </w:pPr>
      <w:r w:rsidRPr="00CA731A">
        <w:rPr>
          <w:color w:val="000000"/>
          <w:sz w:val="28"/>
          <w:szCs w:val="28"/>
        </w:rPr>
        <w:t>крупному рогатому скоту, буйволам, оленям, зебу — в область средней трети шеи;</w:t>
      </w:r>
    </w:p>
    <w:p w:rsidR="00980373" w:rsidRPr="00CA731A" w:rsidRDefault="00980373" w:rsidP="00F36F33">
      <w:pPr>
        <w:pStyle w:val="a3"/>
        <w:spacing w:before="0" w:beforeAutospacing="0" w:after="0" w:afterAutospacing="0" w:line="276" w:lineRule="auto"/>
        <w:jc w:val="both"/>
        <w:rPr>
          <w:color w:val="000000"/>
          <w:sz w:val="28"/>
          <w:szCs w:val="28"/>
        </w:rPr>
      </w:pPr>
      <w:r w:rsidRPr="00CA731A">
        <w:rPr>
          <w:color w:val="000000"/>
          <w:sz w:val="28"/>
          <w:szCs w:val="28"/>
        </w:rPr>
        <w:t xml:space="preserve"> быкам-производителям — в одну из </w:t>
      </w:r>
      <w:proofErr w:type="spellStart"/>
      <w:r w:rsidRPr="00CA731A">
        <w:rPr>
          <w:color w:val="000000"/>
          <w:sz w:val="28"/>
          <w:szCs w:val="28"/>
        </w:rPr>
        <w:t>подхвостовых</w:t>
      </w:r>
      <w:proofErr w:type="spellEnd"/>
      <w:r w:rsidRPr="00CA731A">
        <w:rPr>
          <w:color w:val="000000"/>
          <w:sz w:val="28"/>
          <w:szCs w:val="28"/>
        </w:rPr>
        <w:t xml:space="preserve"> складок;</w:t>
      </w:r>
    </w:p>
    <w:p w:rsidR="00980373" w:rsidRPr="00CA731A" w:rsidRDefault="00980373" w:rsidP="00F36F33">
      <w:pPr>
        <w:pStyle w:val="a3"/>
        <w:spacing w:before="0" w:beforeAutospacing="0" w:after="0" w:afterAutospacing="0" w:line="276" w:lineRule="auto"/>
        <w:jc w:val="both"/>
        <w:rPr>
          <w:color w:val="000000"/>
          <w:sz w:val="28"/>
          <w:szCs w:val="28"/>
        </w:rPr>
      </w:pPr>
      <w:r w:rsidRPr="00CA731A">
        <w:rPr>
          <w:color w:val="000000"/>
          <w:sz w:val="28"/>
          <w:szCs w:val="28"/>
        </w:rPr>
        <w:t xml:space="preserve">мелкому рогатому скоту — в </w:t>
      </w:r>
      <w:proofErr w:type="spellStart"/>
      <w:r w:rsidRPr="00CA731A">
        <w:rPr>
          <w:color w:val="000000"/>
          <w:sz w:val="28"/>
          <w:szCs w:val="28"/>
        </w:rPr>
        <w:t>подхвостовую</w:t>
      </w:r>
      <w:proofErr w:type="spellEnd"/>
      <w:r w:rsidRPr="00CA731A">
        <w:rPr>
          <w:color w:val="000000"/>
          <w:sz w:val="28"/>
          <w:szCs w:val="28"/>
        </w:rPr>
        <w:t xml:space="preserve"> складку, веко;</w:t>
      </w:r>
    </w:p>
    <w:p w:rsidR="00980373" w:rsidRPr="00CA731A" w:rsidRDefault="00980373" w:rsidP="00F36F33">
      <w:pPr>
        <w:pStyle w:val="a3"/>
        <w:spacing w:before="0" w:beforeAutospacing="0" w:after="0" w:afterAutospacing="0" w:line="276" w:lineRule="auto"/>
        <w:jc w:val="both"/>
        <w:rPr>
          <w:color w:val="000000"/>
          <w:sz w:val="28"/>
          <w:szCs w:val="28"/>
        </w:rPr>
      </w:pPr>
      <w:r w:rsidRPr="00CA731A">
        <w:rPr>
          <w:color w:val="000000"/>
          <w:sz w:val="28"/>
          <w:szCs w:val="28"/>
        </w:rPr>
        <w:t>свиньям — в область наружной поверхности уха на расстоянии 2 см от его основания (в одно ухо — </w:t>
      </w:r>
      <w:r w:rsidRPr="00CA731A">
        <w:rPr>
          <w:b/>
          <w:bCs/>
          <w:color w:val="000000"/>
          <w:sz w:val="28"/>
          <w:szCs w:val="28"/>
        </w:rPr>
        <w:t>ППД </w:t>
      </w:r>
      <w:r w:rsidRPr="00CA731A">
        <w:rPr>
          <w:color w:val="000000"/>
          <w:sz w:val="28"/>
          <w:szCs w:val="28"/>
        </w:rPr>
        <w:t>для млекопитающих, в другое — </w:t>
      </w:r>
      <w:r w:rsidRPr="00CA731A">
        <w:rPr>
          <w:b/>
          <w:bCs/>
          <w:color w:val="000000"/>
          <w:sz w:val="28"/>
          <w:szCs w:val="28"/>
        </w:rPr>
        <w:t>ППД </w:t>
      </w:r>
      <w:r w:rsidRPr="00CA731A">
        <w:rPr>
          <w:color w:val="000000"/>
          <w:sz w:val="28"/>
          <w:szCs w:val="28"/>
        </w:rPr>
        <w:t>для птиц);</w:t>
      </w:r>
    </w:p>
    <w:p w:rsidR="00980373" w:rsidRPr="00CA731A" w:rsidRDefault="00980373" w:rsidP="00F36F33">
      <w:pPr>
        <w:pStyle w:val="a3"/>
        <w:spacing w:before="0" w:beforeAutospacing="0" w:after="0" w:afterAutospacing="0" w:line="276" w:lineRule="auto"/>
        <w:jc w:val="both"/>
        <w:rPr>
          <w:color w:val="000000"/>
          <w:sz w:val="28"/>
          <w:szCs w:val="28"/>
        </w:rPr>
      </w:pPr>
      <w:r w:rsidRPr="00CA731A">
        <w:rPr>
          <w:color w:val="000000"/>
          <w:sz w:val="28"/>
          <w:szCs w:val="28"/>
        </w:rPr>
        <w:t>козам, овцам, собакам, обезь</w:t>
      </w:r>
      <w:r w:rsidRPr="00CA731A">
        <w:rPr>
          <w:color w:val="000000"/>
          <w:sz w:val="28"/>
          <w:szCs w:val="28"/>
        </w:rPr>
        <w:softHyphen/>
        <w:t>янам и пушным зверям (кроме норок) — в область внутренней поверхности бедра или локтевой складки, норкам — в верхнее веко (</w:t>
      </w:r>
      <w:proofErr w:type="spellStart"/>
      <w:r w:rsidRPr="00CA731A">
        <w:rPr>
          <w:color w:val="000000"/>
          <w:sz w:val="28"/>
          <w:szCs w:val="28"/>
        </w:rPr>
        <w:t>интрапальпебрально</w:t>
      </w:r>
      <w:proofErr w:type="spellEnd"/>
      <w:r w:rsidRPr="00CA731A">
        <w:rPr>
          <w:color w:val="000000"/>
          <w:sz w:val="28"/>
          <w:szCs w:val="28"/>
        </w:rPr>
        <w:t>);</w:t>
      </w:r>
    </w:p>
    <w:p w:rsidR="007D735B" w:rsidRDefault="00980373" w:rsidP="00F36F33">
      <w:pPr>
        <w:pStyle w:val="a3"/>
        <w:spacing w:before="0" w:beforeAutospacing="0" w:after="0" w:afterAutospacing="0" w:line="276" w:lineRule="auto"/>
        <w:jc w:val="both"/>
        <w:rPr>
          <w:color w:val="000000"/>
          <w:sz w:val="28"/>
          <w:szCs w:val="28"/>
        </w:rPr>
      </w:pPr>
      <w:r w:rsidRPr="00CA731A">
        <w:rPr>
          <w:color w:val="000000"/>
          <w:sz w:val="28"/>
          <w:szCs w:val="28"/>
        </w:rPr>
        <w:t>курам — в бородку;</w:t>
      </w: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color w:val="000000"/>
          <w:sz w:val="28"/>
          <w:szCs w:val="28"/>
        </w:rPr>
        <w:t xml:space="preserve"> индей</w:t>
      </w:r>
      <w:r w:rsidRPr="00CA731A">
        <w:rPr>
          <w:color w:val="000000"/>
          <w:sz w:val="28"/>
          <w:szCs w:val="28"/>
        </w:rPr>
        <w:softHyphen/>
        <w:t>кам — в подчелюстную складку;</w:t>
      </w: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color w:val="000000"/>
          <w:sz w:val="28"/>
          <w:szCs w:val="28"/>
        </w:rPr>
        <w:t>кошкам наносят на внутрен</w:t>
      </w:r>
      <w:r w:rsidRPr="00CA731A">
        <w:rPr>
          <w:color w:val="000000"/>
          <w:sz w:val="28"/>
          <w:szCs w:val="28"/>
        </w:rPr>
        <w:softHyphen/>
        <w:t>нюю поверхность уха.</w:t>
      </w:r>
    </w:p>
    <w:p w:rsidR="007D735B" w:rsidRDefault="007D735B" w:rsidP="00DE2D2A">
      <w:pPr>
        <w:pStyle w:val="a3"/>
        <w:spacing w:before="0" w:beforeAutospacing="0" w:after="0" w:afterAutospacing="0" w:line="276" w:lineRule="auto"/>
        <w:jc w:val="both"/>
        <w:rPr>
          <w:color w:val="000000"/>
          <w:sz w:val="28"/>
          <w:szCs w:val="28"/>
        </w:rPr>
      </w:pP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 xml:space="preserve">Используют тонкие иглы для внутрикожных инъекций и шприцы на 1-2 мл с бегунком или </w:t>
      </w:r>
      <w:proofErr w:type="spellStart"/>
      <w:r w:rsidRPr="00CA731A">
        <w:rPr>
          <w:color w:val="000000"/>
          <w:sz w:val="28"/>
          <w:szCs w:val="28"/>
        </w:rPr>
        <w:t>безигольные</w:t>
      </w:r>
      <w:proofErr w:type="spellEnd"/>
      <w:r w:rsidRPr="00CA731A">
        <w:rPr>
          <w:color w:val="000000"/>
          <w:sz w:val="28"/>
          <w:szCs w:val="28"/>
        </w:rPr>
        <w:t xml:space="preserve"> </w:t>
      </w:r>
      <w:proofErr w:type="spellStart"/>
      <w:r w:rsidRPr="00CA731A">
        <w:rPr>
          <w:color w:val="000000"/>
          <w:sz w:val="28"/>
          <w:szCs w:val="28"/>
        </w:rPr>
        <w:t>инъекторы</w:t>
      </w:r>
      <w:proofErr w:type="spellEnd"/>
      <w:r w:rsidRPr="00CA731A">
        <w:rPr>
          <w:color w:val="000000"/>
          <w:sz w:val="28"/>
          <w:szCs w:val="28"/>
        </w:rPr>
        <w:t xml:space="preserve">. Инструментами, предназначенными для </w:t>
      </w:r>
      <w:proofErr w:type="spellStart"/>
      <w:r w:rsidRPr="00CA731A">
        <w:rPr>
          <w:color w:val="000000"/>
          <w:sz w:val="28"/>
          <w:szCs w:val="28"/>
        </w:rPr>
        <w:t>туберкулинизации</w:t>
      </w:r>
      <w:proofErr w:type="spellEnd"/>
      <w:r w:rsidRPr="00CA731A">
        <w:rPr>
          <w:color w:val="000000"/>
          <w:sz w:val="28"/>
          <w:szCs w:val="28"/>
        </w:rPr>
        <w:t>, не разрешается вво</w:t>
      </w:r>
      <w:r w:rsidRPr="00CA731A">
        <w:rPr>
          <w:color w:val="000000"/>
          <w:sz w:val="28"/>
          <w:szCs w:val="28"/>
        </w:rPr>
        <w:softHyphen/>
        <w:t>дить животным другие препараты. Шприцы и иглы до и после ис</w:t>
      </w:r>
      <w:r w:rsidRPr="00CA731A">
        <w:rPr>
          <w:color w:val="000000"/>
          <w:sz w:val="28"/>
          <w:szCs w:val="28"/>
        </w:rPr>
        <w:softHyphen/>
        <w:t>пользования стерилизуют в течение 10 мин в дистиллированной или кипяченой воде без добавления дезинфицирующих веществ.</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Шерсть на месте инъекции предварительно выстригают и выб</w:t>
      </w:r>
      <w:r w:rsidRPr="00CA731A">
        <w:rPr>
          <w:color w:val="000000"/>
          <w:sz w:val="28"/>
          <w:szCs w:val="28"/>
        </w:rPr>
        <w:softHyphen/>
        <w:t>ривают, кожу обрабатывают 70%-м этиловым спиртом. О правиль</w:t>
      </w:r>
      <w:r w:rsidRPr="00CA731A">
        <w:rPr>
          <w:color w:val="000000"/>
          <w:sz w:val="28"/>
          <w:szCs w:val="28"/>
        </w:rPr>
        <w:softHyphen/>
        <w:t>ности выполнения пробы судят по образованию бугорка размером с горошину на месте введения препарата. Реакцию учитывают у крупного рогатого скота, буйволов, зебу, верблюдов и оленей че</w:t>
      </w:r>
      <w:r w:rsidRPr="00CA731A">
        <w:rPr>
          <w:color w:val="000000"/>
          <w:sz w:val="28"/>
          <w:szCs w:val="28"/>
        </w:rPr>
        <w:softHyphen/>
        <w:t>рез 72 ч; у коз, овец, свиней, собак, обезьян и пушных зверей — через 48 ч; у птиц — через 30...36 ч.</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 xml:space="preserve">При учете внутрикожной реакции пальпируют место инъекции (при </w:t>
      </w:r>
      <w:proofErr w:type="spellStart"/>
      <w:r w:rsidRPr="00CA731A">
        <w:rPr>
          <w:color w:val="000000"/>
          <w:sz w:val="28"/>
          <w:szCs w:val="28"/>
        </w:rPr>
        <w:t>пальпебральном</w:t>
      </w:r>
      <w:proofErr w:type="spellEnd"/>
      <w:r w:rsidRPr="00CA731A">
        <w:rPr>
          <w:color w:val="000000"/>
          <w:sz w:val="28"/>
          <w:szCs w:val="28"/>
        </w:rPr>
        <w:t xml:space="preserve"> способе сравнивают веки левого и правого глаза). При обнаружении изменений кожи в месте введения ал</w:t>
      </w:r>
      <w:r w:rsidRPr="00CA731A">
        <w:rPr>
          <w:color w:val="000000"/>
          <w:sz w:val="28"/>
          <w:szCs w:val="28"/>
        </w:rPr>
        <w:softHyphen/>
        <w:t xml:space="preserve">лергена у крупного рогатого </w:t>
      </w:r>
      <w:r w:rsidRPr="00CA731A">
        <w:rPr>
          <w:color w:val="000000"/>
          <w:sz w:val="28"/>
          <w:szCs w:val="28"/>
        </w:rPr>
        <w:lastRenderedPageBreak/>
        <w:t xml:space="preserve">скота, буйволов, зебу, верблюдов, оленей определяют размер утолщения с помощью </w:t>
      </w:r>
      <w:proofErr w:type="spellStart"/>
      <w:r w:rsidRPr="00CA731A">
        <w:rPr>
          <w:color w:val="000000"/>
          <w:sz w:val="28"/>
          <w:szCs w:val="28"/>
        </w:rPr>
        <w:t>кутиметра</w:t>
      </w:r>
      <w:proofErr w:type="spellEnd"/>
      <w:r w:rsidRPr="00CA731A">
        <w:rPr>
          <w:color w:val="000000"/>
          <w:sz w:val="28"/>
          <w:szCs w:val="28"/>
        </w:rPr>
        <w:t>.</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Животных считают положительно реагирующими на туберку</w:t>
      </w:r>
      <w:r w:rsidRPr="00CA731A">
        <w:rPr>
          <w:color w:val="000000"/>
          <w:sz w:val="28"/>
          <w:szCs w:val="28"/>
        </w:rPr>
        <w:softHyphen/>
        <w:t>лин в следующих случаях: крупный рогатый скот, буйволов, зебу, верблюдов и оленей — при утолщении складки кожи на 3 мм и бо</w:t>
      </w:r>
      <w:r w:rsidRPr="00CA731A">
        <w:rPr>
          <w:color w:val="000000"/>
          <w:sz w:val="28"/>
          <w:szCs w:val="28"/>
        </w:rPr>
        <w:softHyphen/>
        <w:t>лее (независимо от характера реакции); коз, овец, собак, обезьян, пушных зверей, кур и других птиц — при образовании припухлос</w:t>
      </w:r>
      <w:r w:rsidRPr="00CA731A">
        <w:rPr>
          <w:color w:val="000000"/>
          <w:sz w:val="28"/>
          <w:szCs w:val="28"/>
        </w:rPr>
        <w:softHyphen/>
        <w:t>ти в месте введения туберкулина; норок — при опухании века.</w:t>
      </w:r>
    </w:p>
    <w:p w:rsidR="007D735B" w:rsidRDefault="007D735B" w:rsidP="00DE2D2A">
      <w:pPr>
        <w:pStyle w:val="a3"/>
        <w:spacing w:before="0" w:beforeAutospacing="0" w:after="0" w:afterAutospacing="0" w:line="276" w:lineRule="auto"/>
        <w:jc w:val="both"/>
        <w:rPr>
          <w:b/>
          <w:i/>
          <w:iCs/>
          <w:color w:val="000000"/>
          <w:sz w:val="28"/>
          <w:szCs w:val="28"/>
        </w:rPr>
      </w:pPr>
    </w:p>
    <w:p w:rsidR="00980373" w:rsidRPr="00CA731A" w:rsidRDefault="00980373" w:rsidP="00DE2D2A">
      <w:pPr>
        <w:pStyle w:val="a3"/>
        <w:spacing w:before="0" w:beforeAutospacing="0" w:after="0" w:afterAutospacing="0" w:line="276" w:lineRule="auto"/>
        <w:jc w:val="both"/>
        <w:rPr>
          <w:color w:val="000000"/>
          <w:sz w:val="28"/>
          <w:szCs w:val="28"/>
        </w:rPr>
      </w:pPr>
      <w:proofErr w:type="spellStart"/>
      <w:r w:rsidRPr="007D735B">
        <w:rPr>
          <w:b/>
          <w:i/>
          <w:iCs/>
          <w:color w:val="000000"/>
          <w:sz w:val="28"/>
          <w:szCs w:val="28"/>
        </w:rPr>
        <w:t>Офтальмопробу</w:t>
      </w:r>
      <w:proofErr w:type="spellEnd"/>
      <w:r w:rsidRPr="00CA731A">
        <w:rPr>
          <w:i/>
          <w:iCs/>
          <w:color w:val="000000"/>
          <w:sz w:val="28"/>
          <w:szCs w:val="28"/>
        </w:rPr>
        <w:t> </w:t>
      </w:r>
      <w:r w:rsidRPr="00CA731A">
        <w:rPr>
          <w:color w:val="000000"/>
          <w:sz w:val="28"/>
          <w:szCs w:val="28"/>
        </w:rPr>
        <w:t>применяют при исследовании лошадей </w:t>
      </w:r>
      <w:r w:rsidRPr="007D735B">
        <w:rPr>
          <w:b/>
          <w:i/>
          <w:iCs/>
          <w:color w:val="000000"/>
          <w:sz w:val="28"/>
          <w:szCs w:val="28"/>
        </w:rPr>
        <w:t>на ту</w:t>
      </w:r>
      <w:r w:rsidRPr="007D735B">
        <w:rPr>
          <w:b/>
          <w:i/>
          <w:iCs/>
          <w:color w:val="000000"/>
          <w:sz w:val="28"/>
          <w:szCs w:val="28"/>
        </w:rPr>
        <w:softHyphen/>
        <w:t>беркулез </w:t>
      </w:r>
      <w:r w:rsidRPr="007D735B">
        <w:rPr>
          <w:b/>
          <w:color w:val="000000"/>
          <w:sz w:val="28"/>
          <w:szCs w:val="28"/>
        </w:rPr>
        <w:t>и </w:t>
      </w:r>
      <w:r w:rsidRPr="007D735B">
        <w:rPr>
          <w:b/>
          <w:i/>
          <w:iCs/>
          <w:color w:val="000000"/>
          <w:sz w:val="28"/>
          <w:szCs w:val="28"/>
        </w:rPr>
        <w:t>сап,</w:t>
      </w:r>
      <w:r w:rsidRPr="00CA731A">
        <w:rPr>
          <w:i/>
          <w:iCs/>
          <w:color w:val="000000"/>
          <w:sz w:val="28"/>
          <w:szCs w:val="28"/>
        </w:rPr>
        <w:t> </w:t>
      </w:r>
      <w:r w:rsidRPr="00CA731A">
        <w:rPr>
          <w:color w:val="000000"/>
          <w:sz w:val="28"/>
          <w:szCs w:val="28"/>
        </w:rPr>
        <w:t>крупного рогатого скота — </w:t>
      </w:r>
      <w:r w:rsidRPr="007D735B">
        <w:rPr>
          <w:b/>
          <w:i/>
          <w:iCs/>
          <w:color w:val="000000"/>
          <w:sz w:val="28"/>
          <w:szCs w:val="28"/>
        </w:rPr>
        <w:t>на туберкулез</w:t>
      </w:r>
      <w:r w:rsidRPr="00CA731A">
        <w:rPr>
          <w:i/>
          <w:iCs/>
          <w:color w:val="000000"/>
          <w:sz w:val="28"/>
          <w:szCs w:val="28"/>
        </w:rPr>
        <w:t> </w:t>
      </w:r>
      <w:r w:rsidRPr="00CA731A">
        <w:rPr>
          <w:color w:val="000000"/>
          <w:sz w:val="28"/>
          <w:szCs w:val="28"/>
        </w:rPr>
        <w:t xml:space="preserve">и только одновременно с внутрикожной инъекцией аллергена. Методом </w:t>
      </w:r>
      <w:proofErr w:type="spellStart"/>
      <w:r w:rsidRPr="00CA731A">
        <w:rPr>
          <w:color w:val="000000"/>
          <w:sz w:val="28"/>
          <w:szCs w:val="28"/>
        </w:rPr>
        <w:t>офтальмопробы</w:t>
      </w:r>
      <w:proofErr w:type="spellEnd"/>
      <w:r w:rsidRPr="00CA731A">
        <w:rPr>
          <w:color w:val="000000"/>
          <w:sz w:val="28"/>
          <w:szCs w:val="28"/>
        </w:rPr>
        <w:t xml:space="preserve"> животных исследуют двукратно с интервалом 5...6 дней.</w:t>
      </w: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color w:val="000000"/>
          <w:sz w:val="28"/>
          <w:szCs w:val="28"/>
        </w:rPr>
        <w:t xml:space="preserve">3...5 капель аллергена наносят стерильной глазной пипеткой на конъюнктиву </w:t>
      </w:r>
      <w:proofErr w:type="spellStart"/>
      <w:r w:rsidRPr="00CA731A">
        <w:rPr>
          <w:color w:val="000000"/>
          <w:sz w:val="28"/>
          <w:szCs w:val="28"/>
        </w:rPr>
        <w:t>слегкаоттянутого</w:t>
      </w:r>
      <w:proofErr w:type="spellEnd"/>
      <w:r w:rsidRPr="00CA731A">
        <w:rPr>
          <w:color w:val="000000"/>
          <w:sz w:val="28"/>
          <w:szCs w:val="28"/>
        </w:rPr>
        <w:t xml:space="preserve"> нижнего века или под третье веко. Результаты первой </w:t>
      </w:r>
      <w:proofErr w:type="spellStart"/>
      <w:r w:rsidRPr="00CA731A">
        <w:rPr>
          <w:color w:val="000000"/>
          <w:sz w:val="28"/>
          <w:szCs w:val="28"/>
        </w:rPr>
        <w:t>офтальмопробы</w:t>
      </w:r>
      <w:proofErr w:type="spellEnd"/>
      <w:r w:rsidRPr="00CA731A">
        <w:rPr>
          <w:color w:val="000000"/>
          <w:sz w:val="28"/>
          <w:szCs w:val="28"/>
        </w:rPr>
        <w:t xml:space="preserve"> с маллеином учитывают че</w:t>
      </w:r>
      <w:r w:rsidRPr="00CA731A">
        <w:rPr>
          <w:color w:val="000000"/>
          <w:sz w:val="28"/>
          <w:szCs w:val="28"/>
        </w:rPr>
        <w:softHyphen/>
        <w:t xml:space="preserve">рез 3, 6, 9, 12 и 24 ч, второй — через 3, 6, 9 и 12 ч; первой </w:t>
      </w:r>
      <w:proofErr w:type="spellStart"/>
      <w:r w:rsidRPr="00CA731A">
        <w:rPr>
          <w:color w:val="000000"/>
          <w:sz w:val="28"/>
          <w:szCs w:val="28"/>
        </w:rPr>
        <w:t>офталь</w:t>
      </w:r>
      <w:r w:rsidRPr="00CA731A">
        <w:rPr>
          <w:color w:val="000000"/>
          <w:sz w:val="28"/>
          <w:szCs w:val="28"/>
        </w:rPr>
        <w:softHyphen/>
        <w:t>мопробы</w:t>
      </w:r>
      <w:proofErr w:type="spellEnd"/>
      <w:r w:rsidRPr="00CA731A">
        <w:rPr>
          <w:color w:val="000000"/>
          <w:sz w:val="28"/>
          <w:szCs w:val="28"/>
        </w:rPr>
        <w:t xml:space="preserve"> с туберкулином у лошадей и крупного рогатого скота — через 3, 6, 9, 12 и 24 ч, второй — через 3, 6, 9 и 12 ч. При учете реакции осматривают конъюнктиву, открывая во всех случаях глаз животного.</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По степени проявления реакцию на маллеин у лошадей подразделяют на поло</w:t>
      </w:r>
      <w:r w:rsidRPr="00CA731A">
        <w:rPr>
          <w:color w:val="000000"/>
          <w:sz w:val="28"/>
          <w:szCs w:val="28"/>
        </w:rPr>
        <w:softHyphen/>
        <w:t>жительную, сомнительную и отрицатель</w:t>
      </w:r>
      <w:r w:rsidRPr="00CA731A">
        <w:rPr>
          <w:color w:val="000000"/>
          <w:sz w:val="28"/>
          <w:szCs w:val="28"/>
        </w:rPr>
        <w:softHyphen/>
        <w:t>ную. Положительная реакция характеризуется гиперемией и отеком конъюнктивы, выделением из внутрен</w:t>
      </w:r>
      <w:r w:rsidRPr="00CA731A">
        <w:rPr>
          <w:color w:val="000000"/>
          <w:sz w:val="28"/>
          <w:szCs w:val="28"/>
        </w:rPr>
        <w:softHyphen/>
        <w:t xml:space="preserve">него угла глаза </w:t>
      </w:r>
      <w:proofErr w:type="spellStart"/>
      <w:r w:rsidRPr="00CA731A">
        <w:rPr>
          <w:color w:val="000000"/>
          <w:sz w:val="28"/>
          <w:szCs w:val="28"/>
        </w:rPr>
        <w:t>слизисто</w:t>
      </w:r>
      <w:proofErr w:type="spellEnd"/>
      <w:r w:rsidRPr="00CA731A">
        <w:rPr>
          <w:color w:val="000000"/>
          <w:sz w:val="28"/>
          <w:szCs w:val="28"/>
        </w:rPr>
        <w:t>-гнойного или гнойного секрета, накап</w:t>
      </w:r>
      <w:r w:rsidRPr="00CA731A">
        <w:rPr>
          <w:color w:val="000000"/>
          <w:sz w:val="28"/>
          <w:szCs w:val="28"/>
        </w:rPr>
        <w:softHyphen/>
        <w:t>ливающегося в конъюнктивальном мешке, а затем вытекающего в виде шнура.</w:t>
      </w: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color w:val="000000"/>
          <w:sz w:val="28"/>
          <w:szCs w:val="28"/>
        </w:rPr>
        <w:t>Отрицательная реакция характеризуется слабым покраснением конъюнктивы, незначительным слезотечением или отсутствием каких-либо отклонений от нормы.</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В качестве сомнительной реакции трактуют небольшое слезо</w:t>
      </w:r>
      <w:r w:rsidRPr="00CA731A">
        <w:rPr>
          <w:color w:val="000000"/>
          <w:sz w:val="28"/>
          <w:szCs w:val="28"/>
        </w:rPr>
        <w:softHyphen/>
        <w:t>течение или скопление гноя в углу глаза.</w:t>
      </w: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color w:val="000000"/>
          <w:sz w:val="28"/>
          <w:szCs w:val="28"/>
        </w:rPr>
        <w:t xml:space="preserve">Положительная реакция на туберкулин у крупного рогатого скота и лошадей характеризуется выделением из внутреннего угла глаза </w:t>
      </w:r>
      <w:proofErr w:type="spellStart"/>
      <w:r w:rsidRPr="00CA731A">
        <w:rPr>
          <w:color w:val="000000"/>
          <w:sz w:val="28"/>
          <w:szCs w:val="28"/>
        </w:rPr>
        <w:t>слизисто</w:t>
      </w:r>
      <w:proofErr w:type="spellEnd"/>
      <w:r w:rsidRPr="00CA731A">
        <w:rPr>
          <w:color w:val="000000"/>
          <w:sz w:val="28"/>
          <w:szCs w:val="28"/>
        </w:rPr>
        <w:t>-гнойного секрета, накапливающегося вначале в конъюнктивальном мешке, а затем вытекающего в виде шнура.</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7D735B">
        <w:rPr>
          <w:b/>
          <w:color w:val="000000"/>
          <w:sz w:val="28"/>
          <w:szCs w:val="28"/>
        </w:rPr>
        <w:t>Для </w:t>
      </w:r>
      <w:r w:rsidRPr="007D735B">
        <w:rPr>
          <w:b/>
          <w:i/>
          <w:iCs/>
          <w:color w:val="000000"/>
          <w:sz w:val="28"/>
          <w:szCs w:val="28"/>
        </w:rPr>
        <w:t>аллергической диагностики</w:t>
      </w:r>
      <w:r w:rsidRPr="00CA731A">
        <w:rPr>
          <w:i/>
          <w:iCs/>
          <w:color w:val="000000"/>
          <w:sz w:val="28"/>
          <w:szCs w:val="28"/>
        </w:rPr>
        <w:t xml:space="preserve"> </w:t>
      </w:r>
      <w:r w:rsidRPr="007D735B">
        <w:rPr>
          <w:b/>
          <w:i/>
          <w:iCs/>
          <w:color w:val="000000"/>
          <w:sz w:val="28"/>
          <w:szCs w:val="28"/>
        </w:rPr>
        <w:t>бруцеллеза</w:t>
      </w:r>
      <w:r w:rsidRPr="00CA731A">
        <w:rPr>
          <w:i/>
          <w:iCs/>
          <w:color w:val="000000"/>
          <w:sz w:val="28"/>
          <w:szCs w:val="28"/>
        </w:rPr>
        <w:t> </w:t>
      </w:r>
      <w:r w:rsidRPr="00CA731A">
        <w:rPr>
          <w:color w:val="000000"/>
          <w:sz w:val="28"/>
          <w:szCs w:val="28"/>
        </w:rPr>
        <w:t xml:space="preserve">у свиней применяют </w:t>
      </w:r>
      <w:proofErr w:type="spellStart"/>
      <w:r w:rsidRPr="00CA731A">
        <w:rPr>
          <w:color w:val="000000"/>
          <w:sz w:val="28"/>
          <w:szCs w:val="28"/>
        </w:rPr>
        <w:t>бруцеллин</w:t>
      </w:r>
      <w:proofErr w:type="spellEnd"/>
      <w:r w:rsidRPr="00CA731A">
        <w:rPr>
          <w:color w:val="000000"/>
          <w:sz w:val="28"/>
          <w:szCs w:val="28"/>
        </w:rPr>
        <w:t xml:space="preserve"> ВИЭВ. Аллерген вводят </w:t>
      </w:r>
      <w:proofErr w:type="spellStart"/>
      <w:r w:rsidRPr="00CA731A">
        <w:rPr>
          <w:color w:val="000000"/>
          <w:sz w:val="28"/>
          <w:szCs w:val="28"/>
        </w:rPr>
        <w:t>внутрикожно</w:t>
      </w:r>
      <w:proofErr w:type="spellEnd"/>
      <w:r w:rsidRPr="00CA731A">
        <w:rPr>
          <w:color w:val="000000"/>
          <w:sz w:val="28"/>
          <w:szCs w:val="28"/>
        </w:rPr>
        <w:t xml:space="preserve"> с наружной сто</w:t>
      </w:r>
      <w:r w:rsidRPr="00CA731A">
        <w:rPr>
          <w:color w:val="000000"/>
          <w:sz w:val="28"/>
          <w:szCs w:val="28"/>
        </w:rPr>
        <w:softHyphen/>
        <w:t>роны ушной раковины, ближе к основанию уха, в дозе 0,2 мл. На месте введения препарата образуется бугорок размером с гороши</w:t>
      </w:r>
      <w:r w:rsidRPr="00CA731A">
        <w:rPr>
          <w:color w:val="000000"/>
          <w:sz w:val="28"/>
          <w:szCs w:val="28"/>
        </w:rPr>
        <w:softHyphen/>
        <w:t>ну. При инъекции обязательно соблюдают правила асептики. Уча</w:t>
      </w:r>
      <w:r w:rsidRPr="00CA731A">
        <w:rPr>
          <w:color w:val="000000"/>
          <w:sz w:val="28"/>
          <w:szCs w:val="28"/>
        </w:rPr>
        <w:softHyphen/>
        <w:t>сток кожи перед уколом протирают ватой, смоченной 70%-м эти</w:t>
      </w:r>
      <w:r w:rsidRPr="00CA731A">
        <w:rPr>
          <w:color w:val="000000"/>
          <w:sz w:val="28"/>
          <w:szCs w:val="28"/>
        </w:rPr>
        <w:softHyphen/>
        <w:t xml:space="preserve">ловым спиртом или 3%-м раствором борной кислоты. </w:t>
      </w:r>
      <w:r w:rsidRPr="00CA731A">
        <w:rPr>
          <w:color w:val="000000"/>
          <w:sz w:val="28"/>
          <w:szCs w:val="28"/>
        </w:rPr>
        <w:lastRenderedPageBreak/>
        <w:t xml:space="preserve">Реакцию на </w:t>
      </w:r>
      <w:proofErr w:type="spellStart"/>
      <w:r w:rsidRPr="00CA731A">
        <w:rPr>
          <w:color w:val="000000"/>
          <w:sz w:val="28"/>
          <w:szCs w:val="28"/>
        </w:rPr>
        <w:t>бруцеллин</w:t>
      </w:r>
      <w:proofErr w:type="spellEnd"/>
      <w:r w:rsidRPr="00CA731A">
        <w:rPr>
          <w:color w:val="000000"/>
          <w:sz w:val="28"/>
          <w:szCs w:val="28"/>
        </w:rPr>
        <w:t xml:space="preserve"> учитывают дважды — через 24 и 48 ч путем осмотра, а при неясно выраженной реакции — пальпацией места инъекции. При обнаружении припухлости на месте введения препарата реак</w:t>
      </w:r>
      <w:r w:rsidRPr="00CA731A">
        <w:rPr>
          <w:color w:val="000000"/>
          <w:sz w:val="28"/>
          <w:szCs w:val="28"/>
        </w:rPr>
        <w:softHyphen/>
        <w:t xml:space="preserve">цию </w:t>
      </w:r>
      <w:proofErr w:type="gramStart"/>
      <w:r w:rsidRPr="00CA731A">
        <w:rPr>
          <w:color w:val="000000"/>
          <w:sz w:val="28"/>
          <w:szCs w:val="28"/>
        </w:rPr>
        <w:t>оценивают</w:t>
      </w:r>
      <w:proofErr w:type="gramEnd"/>
      <w:r w:rsidRPr="00CA731A">
        <w:rPr>
          <w:color w:val="000000"/>
          <w:sz w:val="28"/>
          <w:szCs w:val="28"/>
        </w:rPr>
        <w:t xml:space="preserve"> как положительную.</w:t>
      </w:r>
    </w:p>
    <w:p w:rsidR="00980373" w:rsidRPr="00CA731A" w:rsidRDefault="00980373" w:rsidP="00DE2D2A">
      <w:pPr>
        <w:pStyle w:val="a3"/>
        <w:spacing w:before="0" w:beforeAutospacing="0" w:after="0" w:afterAutospacing="0" w:line="276" w:lineRule="auto"/>
        <w:jc w:val="both"/>
        <w:rPr>
          <w:color w:val="000000"/>
          <w:sz w:val="28"/>
          <w:szCs w:val="28"/>
        </w:rPr>
      </w:pPr>
      <w:r w:rsidRPr="00CA731A">
        <w:rPr>
          <w:b/>
          <w:bCs/>
          <w:color w:val="000000"/>
          <w:sz w:val="28"/>
          <w:szCs w:val="28"/>
        </w:rPr>
        <w:t>Организация массовых аллергических исследований. </w:t>
      </w:r>
      <w:r w:rsidRPr="00CA731A">
        <w:rPr>
          <w:color w:val="000000"/>
          <w:sz w:val="28"/>
          <w:szCs w:val="28"/>
        </w:rPr>
        <w:t>Прежде чем приступать к массовым аллергическим исследованиям, необходи</w:t>
      </w:r>
      <w:r w:rsidRPr="00CA731A">
        <w:rPr>
          <w:color w:val="000000"/>
          <w:sz w:val="28"/>
          <w:szCs w:val="28"/>
        </w:rPr>
        <w:softHyphen/>
        <w:t>мо продумать способы фиксации животных, обеспечивающие, с одной стороны, безопасность людей и животных в процессе рабо</w:t>
      </w:r>
      <w:r w:rsidRPr="00CA731A">
        <w:rPr>
          <w:color w:val="000000"/>
          <w:sz w:val="28"/>
          <w:szCs w:val="28"/>
        </w:rPr>
        <w:softHyphen/>
        <w:t>ты, а с другой — точное соблюдение места инъекции и дозы аллер</w:t>
      </w:r>
      <w:r w:rsidRPr="00CA731A">
        <w:rPr>
          <w:color w:val="000000"/>
          <w:sz w:val="28"/>
          <w:szCs w:val="28"/>
        </w:rPr>
        <w:softHyphen/>
        <w:t>гена, что очень важно для правильного учета аллергических реак</w:t>
      </w:r>
      <w:r w:rsidRPr="00CA731A">
        <w:rPr>
          <w:color w:val="000000"/>
          <w:sz w:val="28"/>
          <w:szCs w:val="28"/>
        </w:rPr>
        <w:softHyphen/>
        <w:t>ций. Для этой цели подготавливают различные приспособления и инструменты, а также приглашают вспомогательный персонал, который предварительно инструктируют.</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Чтобы массовое аллергическое исследование не стало факто</w:t>
      </w:r>
      <w:r w:rsidRPr="00CA731A">
        <w:rPr>
          <w:color w:val="000000"/>
          <w:sz w:val="28"/>
          <w:szCs w:val="28"/>
        </w:rPr>
        <w:softHyphen/>
        <w:t>ром распространения болезни, тщательно готовят инструмента</w:t>
      </w:r>
      <w:r w:rsidRPr="00CA731A">
        <w:rPr>
          <w:color w:val="000000"/>
          <w:sz w:val="28"/>
          <w:szCs w:val="28"/>
        </w:rPr>
        <w:softHyphen/>
        <w:t xml:space="preserve">рий: стерильные шприцы и иглы для </w:t>
      </w:r>
      <w:proofErr w:type="spellStart"/>
      <w:r w:rsidRPr="00CA731A">
        <w:rPr>
          <w:color w:val="000000"/>
          <w:sz w:val="28"/>
          <w:szCs w:val="28"/>
        </w:rPr>
        <w:t>туберкулинизации</w:t>
      </w:r>
      <w:proofErr w:type="spellEnd"/>
      <w:r w:rsidRPr="00CA731A">
        <w:rPr>
          <w:color w:val="000000"/>
          <w:sz w:val="28"/>
          <w:szCs w:val="28"/>
        </w:rPr>
        <w:t xml:space="preserve">, глазные пипетки в необходимом количестве, </w:t>
      </w:r>
      <w:proofErr w:type="spellStart"/>
      <w:r w:rsidRPr="00CA731A">
        <w:rPr>
          <w:color w:val="000000"/>
          <w:sz w:val="28"/>
          <w:szCs w:val="28"/>
        </w:rPr>
        <w:t>дезраствор</w:t>
      </w:r>
      <w:proofErr w:type="spellEnd"/>
      <w:r w:rsidRPr="00CA731A">
        <w:rPr>
          <w:color w:val="000000"/>
          <w:sz w:val="28"/>
          <w:szCs w:val="28"/>
        </w:rPr>
        <w:t xml:space="preserve"> для обработки поля инъекции и использованных игл, ножницы для выстригания шерсти, </w:t>
      </w:r>
      <w:proofErr w:type="spellStart"/>
      <w:r w:rsidRPr="00CA731A">
        <w:rPr>
          <w:color w:val="000000"/>
          <w:sz w:val="28"/>
          <w:szCs w:val="28"/>
        </w:rPr>
        <w:t>кутиметры</w:t>
      </w:r>
      <w:proofErr w:type="spellEnd"/>
      <w:r w:rsidRPr="00CA731A">
        <w:rPr>
          <w:color w:val="000000"/>
          <w:sz w:val="28"/>
          <w:szCs w:val="28"/>
        </w:rPr>
        <w:t xml:space="preserve">, </w:t>
      </w:r>
      <w:proofErr w:type="spellStart"/>
      <w:r w:rsidRPr="00CA731A">
        <w:rPr>
          <w:color w:val="000000"/>
          <w:sz w:val="28"/>
          <w:szCs w:val="28"/>
        </w:rPr>
        <w:t>безыгольные</w:t>
      </w:r>
      <w:proofErr w:type="spellEnd"/>
      <w:r w:rsidRPr="00CA731A">
        <w:rPr>
          <w:color w:val="000000"/>
          <w:sz w:val="28"/>
          <w:szCs w:val="28"/>
        </w:rPr>
        <w:t xml:space="preserve"> </w:t>
      </w:r>
      <w:proofErr w:type="spellStart"/>
      <w:r w:rsidRPr="00CA731A">
        <w:rPr>
          <w:color w:val="000000"/>
          <w:sz w:val="28"/>
          <w:szCs w:val="28"/>
        </w:rPr>
        <w:t>инъекторы</w:t>
      </w:r>
      <w:proofErr w:type="spellEnd"/>
      <w:r w:rsidRPr="00CA731A">
        <w:rPr>
          <w:color w:val="000000"/>
          <w:sz w:val="28"/>
          <w:szCs w:val="28"/>
        </w:rPr>
        <w:t xml:space="preserve"> (предваритель</w:t>
      </w:r>
      <w:r w:rsidRPr="00CA731A">
        <w:rPr>
          <w:color w:val="000000"/>
          <w:sz w:val="28"/>
          <w:szCs w:val="28"/>
        </w:rPr>
        <w:softHyphen/>
        <w:t xml:space="preserve">но проверенные на годность к работе и обработанные </w:t>
      </w:r>
      <w:proofErr w:type="spellStart"/>
      <w:r w:rsidRPr="00CA731A">
        <w:rPr>
          <w:color w:val="000000"/>
          <w:sz w:val="28"/>
          <w:szCs w:val="28"/>
        </w:rPr>
        <w:t>дезраствором</w:t>
      </w:r>
      <w:proofErr w:type="spellEnd"/>
      <w:r w:rsidRPr="00CA731A">
        <w:rPr>
          <w:color w:val="000000"/>
          <w:sz w:val="28"/>
          <w:szCs w:val="28"/>
        </w:rPr>
        <w:t>).</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Накануне аллергического исследования осматривают поголо</w:t>
      </w:r>
      <w:r w:rsidRPr="00CA731A">
        <w:rPr>
          <w:color w:val="000000"/>
          <w:sz w:val="28"/>
          <w:szCs w:val="28"/>
        </w:rPr>
        <w:softHyphen/>
        <w:t>вье, обращая внимание на состояние кожи (конъюнктивы): на ме</w:t>
      </w:r>
      <w:r w:rsidRPr="00CA731A">
        <w:rPr>
          <w:color w:val="000000"/>
          <w:sz w:val="28"/>
          <w:szCs w:val="28"/>
        </w:rPr>
        <w:softHyphen/>
        <w:t>сте инъекции кожа должна быть без ран, язв, ссадин, узлов, утол</w:t>
      </w:r>
      <w:r w:rsidRPr="00CA731A">
        <w:rPr>
          <w:color w:val="000000"/>
          <w:sz w:val="28"/>
          <w:szCs w:val="28"/>
        </w:rPr>
        <w:softHyphen/>
        <w:t>щений, отеков и пр. Обязательно оценивают качество аллергичес</w:t>
      </w:r>
      <w:r w:rsidRPr="00CA731A">
        <w:rPr>
          <w:color w:val="000000"/>
          <w:sz w:val="28"/>
          <w:szCs w:val="28"/>
        </w:rPr>
        <w:softHyphen/>
        <w:t>кого препарата (наличие наставления, этикетки, внешний вид, срок годности).</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 xml:space="preserve">Очень важно правильно обрабатывать поле (при </w:t>
      </w:r>
      <w:proofErr w:type="spellStart"/>
      <w:r w:rsidRPr="00CA731A">
        <w:rPr>
          <w:color w:val="000000"/>
          <w:sz w:val="28"/>
          <w:szCs w:val="28"/>
        </w:rPr>
        <w:t>туберкулинизации</w:t>
      </w:r>
      <w:proofErr w:type="spellEnd"/>
      <w:r w:rsidRPr="00CA731A">
        <w:rPr>
          <w:color w:val="000000"/>
          <w:sz w:val="28"/>
          <w:szCs w:val="28"/>
        </w:rPr>
        <w:t xml:space="preserve"> используют только спирт-ректификат) и вводить препарат, а также точно соблюдать сроки и методы учета реакций.</w:t>
      </w:r>
    </w:p>
    <w:p w:rsidR="00980373" w:rsidRPr="00CA731A" w:rsidRDefault="00980373" w:rsidP="00DE2D2A">
      <w:pPr>
        <w:pStyle w:val="a3"/>
        <w:spacing w:before="0" w:beforeAutospacing="0" w:after="0" w:afterAutospacing="0" w:line="276" w:lineRule="auto"/>
        <w:ind w:firstLine="708"/>
        <w:jc w:val="both"/>
        <w:rPr>
          <w:color w:val="000000"/>
          <w:sz w:val="28"/>
          <w:szCs w:val="28"/>
        </w:rPr>
      </w:pPr>
      <w:r w:rsidRPr="00CA731A">
        <w:rPr>
          <w:color w:val="000000"/>
          <w:sz w:val="28"/>
          <w:szCs w:val="28"/>
        </w:rPr>
        <w:t>После окончания аллергического исследования и учета реак</w:t>
      </w:r>
      <w:r w:rsidRPr="00CA731A">
        <w:rPr>
          <w:color w:val="000000"/>
          <w:sz w:val="28"/>
          <w:szCs w:val="28"/>
        </w:rPr>
        <w:softHyphen/>
        <w:t>ций составляют акт с описью исследованных животных аналогич</w:t>
      </w:r>
      <w:r w:rsidRPr="00CA731A">
        <w:rPr>
          <w:color w:val="000000"/>
          <w:sz w:val="28"/>
          <w:szCs w:val="28"/>
        </w:rPr>
        <w:softHyphen/>
        <w:t>но акту на проведение вакцинации.</w:t>
      </w:r>
    </w:p>
    <w:p w:rsidR="00980373" w:rsidRPr="00CA731A" w:rsidRDefault="00980373" w:rsidP="00DE2D2A">
      <w:pPr>
        <w:spacing w:after="0" w:line="276" w:lineRule="auto"/>
        <w:ind w:firstLine="708"/>
        <w:jc w:val="both"/>
        <w:rPr>
          <w:rFonts w:ascii="Times New Roman" w:eastAsia="Times New Roman" w:hAnsi="Times New Roman" w:cs="Times New Roman"/>
          <w:color w:val="000000"/>
          <w:sz w:val="28"/>
          <w:szCs w:val="28"/>
          <w:lang w:eastAsia="ru-RU"/>
        </w:rPr>
      </w:pPr>
    </w:p>
    <w:p w:rsidR="005E37D3" w:rsidRPr="00CA731A" w:rsidRDefault="005E37D3" w:rsidP="00DE2D2A">
      <w:pPr>
        <w:spacing w:after="0" w:line="276" w:lineRule="auto"/>
        <w:ind w:firstLine="708"/>
        <w:jc w:val="both"/>
        <w:rPr>
          <w:rFonts w:ascii="Times New Roman" w:hAnsi="Times New Roman" w:cs="Times New Roman"/>
          <w:sz w:val="28"/>
          <w:szCs w:val="28"/>
        </w:rPr>
      </w:pPr>
    </w:p>
    <w:p w:rsidR="005E37D3" w:rsidRPr="00CA731A" w:rsidRDefault="005E37D3" w:rsidP="00DE2D2A">
      <w:pPr>
        <w:spacing w:after="0" w:line="276" w:lineRule="auto"/>
        <w:ind w:firstLine="708"/>
        <w:jc w:val="both"/>
        <w:rPr>
          <w:rFonts w:ascii="Times New Roman" w:hAnsi="Times New Roman" w:cs="Times New Roman"/>
          <w:sz w:val="28"/>
          <w:szCs w:val="28"/>
        </w:rPr>
      </w:pPr>
    </w:p>
    <w:p w:rsidR="005E37D3" w:rsidRPr="00CA731A" w:rsidRDefault="005E37D3" w:rsidP="00DE2D2A">
      <w:pPr>
        <w:spacing w:after="0" w:line="276" w:lineRule="auto"/>
        <w:ind w:firstLine="708"/>
        <w:jc w:val="both"/>
        <w:rPr>
          <w:rFonts w:ascii="Times New Roman" w:hAnsi="Times New Roman" w:cs="Times New Roman"/>
          <w:sz w:val="28"/>
          <w:szCs w:val="28"/>
        </w:rPr>
      </w:pPr>
    </w:p>
    <w:p w:rsidR="005E37D3" w:rsidRPr="00CA731A" w:rsidRDefault="005E37D3" w:rsidP="00DE2D2A">
      <w:pPr>
        <w:spacing w:after="0" w:line="276" w:lineRule="auto"/>
        <w:ind w:firstLine="708"/>
        <w:jc w:val="both"/>
        <w:rPr>
          <w:rFonts w:ascii="Times New Roman" w:hAnsi="Times New Roman" w:cs="Times New Roman"/>
          <w:b/>
          <w:sz w:val="28"/>
          <w:szCs w:val="28"/>
        </w:rPr>
      </w:pPr>
    </w:p>
    <w:p w:rsidR="005E37D3" w:rsidRPr="00CA731A" w:rsidRDefault="005E37D3" w:rsidP="00DE2D2A">
      <w:pPr>
        <w:spacing w:after="0" w:line="276" w:lineRule="auto"/>
        <w:ind w:firstLine="708"/>
        <w:jc w:val="both"/>
        <w:rPr>
          <w:rFonts w:ascii="Times New Roman" w:hAnsi="Times New Roman" w:cs="Times New Roman"/>
          <w:b/>
          <w:sz w:val="28"/>
          <w:szCs w:val="28"/>
        </w:rPr>
      </w:pPr>
    </w:p>
    <w:p w:rsidR="00BD5F16" w:rsidRPr="00B55D4C" w:rsidRDefault="00BD5F16" w:rsidP="00DE2D2A">
      <w:pPr>
        <w:spacing w:line="276" w:lineRule="auto"/>
        <w:ind w:firstLine="708"/>
        <w:jc w:val="both"/>
        <w:rPr>
          <w:rFonts w:ascii="Times New Roman" w:hAnsi="Times New Roman" w:cs="Times New Roman"/>
          <w:b/>
          <w:sz w:val="28"/>
          <w:szCs w:val="28"/>
        </w:rPr>
      </w:pPr>
    </w:p>
    <w:p w:rsidR="00BD5F16" w:rsidRDefault="00BD5F16" w:rsidP="00CD59D4">
      <w:pPr>
        <w:ind w:firstLine="708"/>
        <w:jc w:val="center"/>
        <w:rPr>
          <w:b/>
        </w:rPr>
      </w:pPr>
    </w:p>
    <w:sectPr w:rsidR="00BD5F16" w:rsidSect="00DE2D2A">
      <w:footerReference w:type="default" r:id="rId18"/>
      <w:pgSz w:w="11906" w:h="16838"/>
      <w:pgMar w:top="1134" w:right="1133"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CAD" w:rsidRDefault="005B4CAD" w:rsidP="00C75FE2">
      <w:pPr>
        <w:spacing w:after="0" w:line="240" w:lineRule="auto"/>
      </w:pPr>
      <w:r>
        <w:separator/>
      </w:r>
    </w:p>
  </w:endnote>
  <w:endnote w:type="continuationSeparator" w:id="0">
    <w:p w:rsidR="005B4CAD" w:rsidRDefault="005B4CAD" w:rsidP="00C75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XO Thames">
    <w:altName w:val="Times New Roman"/>
    <w:charset w:val="CC"/>
    <w:family w:val="roman"/>
    <w:pitch w:val="variable"/>
    <w:sig w:usb0="800006FF" w:usb1="0000285A" w:usb2="00000000" w:usb3="00000000" w:csb0="00000015"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0865218"/>
      <w:docPartObj>
        <w:docPartGallery w:val="Page Numbers (Bottom of Page)"/>
        <w:docPartUnique/>
      </w:docPartObj>
    </w:sdtPr>
    <w:sdtEndPr/>
    <w:sdtContent>
      <w:p w:rsidR="005B4CAD" w:rsidRDefault="005B4CAD">
        <w:pPr>
          <w:pStyle w:val="a8"/>
          <w:jc w:val="right"/>
        </w:pPr>
        <w:r>
          <w:fldChar w:fldCharType="begin"/>
        </w:r>
        <w:r>
          <w:instrText>PAGE   \* MERGEFORMAT</w:instrText>
        </w:r>
        <w:r>
          <w:fldChar w:fldCharType="separate"/>
        </w:r>
        <w:r w:rsidR="00927082">
          <w:rPr>
            <w:noProof/>
          </w:rPr>
          <w:t>60</w:t>
        </w:r>
        <w:r>
          <w:fldChar w:fldCharType="end"/>
        </w:r>
      </w:p>
    </w:sdtContent>
  </w:sdt>
  <w:p w:rsidR="005B4CAD" w:rsidRDefault="005B4CA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CAD" w:rsidRDefault="005B4CAD" w:rsidP="00C75FE2">
      <w:pPr>
        <w:spacing w:after="0" w:line="240" w:lineRule="auto"/>
      </w:pPr>
      <w:r>
        <w:separator/>
      </w:r>
    </w:p>
  </w:footnote>
  <w:footnote w:type="continuationSeparator" w:id="0">
    <w:p w:rsidR="005B4CAD" w:rsidRDefault="005B4CAD" w:rsidP="00C75F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4153"/>
    <w:multiLevelType w:val="multilevel"/>
    <w:tmpl w:val="9246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67825"/>
    <w:multiLevelType w:val="multilevel"/>
    <w:tmpl w:val="09AA17FC"/>
    <w:lvl w:ilvl="0">
      <w:start w:val="19"/>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2" w15:restartNumberingAfterBreak="0">
    <w:nsid w:val="112F6D1C"/>
    <w:multiLevelType w:val="multilevel"/>
    <w:tmpl w:val="1882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B3DF2"/>
    <w:multiLevelType w:val="multilevel"/>
    <w:tmpl w:val="786A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B01D7"/>
    <w:multiLevelType w:val="multilevel"/>
    <w:tmpl w:val="6F3A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B5E8A"/>
    <w:multiLevelType w:val="multilevel"/>
    <w:tmpl w:val="40101C80"/>
    <w:lvl w:ilvl="0">
      <w:start w:val="1"/>
      <w:numFmt w:val="decimal"/>
      <w:lvlText w:val="%1."/>
      <w:lvlJc w:val="left"/>
      <w:pPr>
        <w:tabs>
          <w:tab w:val="num" w:pos="1778"/>
        </w:tabs>
        <w:ind w:left="1778" w:hanging="360"/>
      </w:pPr>
    </w:lvl>
    <w:lvl w:ilvl="1" w:tentative="1">
      <w:start w:val="1"/>
      <w:numFmt w:val="decimal"/>
      <w:lvlText w:val="%2."/>
      <w:lvlJc w:val="left"/>
      <w:pPr>
        <w:tabs>
          <w:tab w:val="num" w:pos="2498"/>
        </w:tabs>
        <w:ind w:left="2498" w:hanging="360"/>
      </w:pPr>
    </w:lvl>
    <w:lvl w:ilvl="2" w:tentative="1">
      <w:start w:val="1"/>
      <w:numFmt w:val="decimal"/>
      <w:lvlText w:val="%3."/>
      <w:lvlJc w:val="left"/>
      <w:pPr>
        <w:tabs>
          <w:tab w:val="num" w:pos="3218"/>
        </w:tabs>
        <w:ind w:left="3218" w:hanging="360"/>
      </w:pPr>
    </w:lvl>
    <w:lvl w:ilvl="3" w:tentative="1">
      <w:start w:val="1"/>
      <w:numFmt w:val="decimal"/>
      <w:lvlText w:val="%4."/>
      <w:lvlJc w:val="left"/>
      <w:pPr>
        <w:tabs>
          <w:tab w:val="num" w:pos="3938"/>
        </w:tabs>
        <w:ind w:left="3938" w:hanging="360"/>
      </w:pPr>
    </w:lvl>
    <w:lvl w:ilvl="4" w:tentative="1">
      <w:start w:val="1"/>
      <w:numFmt w:val="decimal"/>
      <w:lvlText w:val="%5."/>
      <w:lvlJc w:val="left"/>
      <w:pPr>
        <w:tabs>
          <w:tab w:val="num" w:pos="4658"/>
        </w:tabs>
        <w:ind w:left="4658" w:hanging="360"/>
      </w:pPr>
    </w:lvl>
    <w:lvl w:ilvl="5" w:tentative="1">
      <w:start w:val="1"/>
      <w:numFmt w:val="decimal"/>
      <w:lvlText w:val="%6."/>
      <w:lvlJc w:val="left"/>
      <w:pPr>
        <w:tabs>
          <w:tab w:val="num" w:pos="5378"/>
        </w:tabs>
        <w:ind w:left="5378" w:hanging="360"/>
      </w:pPr>
    </w:lvl>
    <w:lvl w:ilvl="6" w:tentative="1">
      <w:start w:val="1"/>
      <w:numFmt w:val="decimal"/>
      <w:lvlText w:val="%7."/>
      <w:lvlJc w:val="left"/>
      <w:pPr>
        <w:tabs>
          <w:tab w:val="num" w:pos="6098"/>
        </w:tabs>
        <w:ind w:left="6098" w:hanging="360"/>
      </w:pPr>
    </w:lvl>
    <w:lvl w:ilvl="7" w:tentative="1">
      <w:start w:val="1"/>
      <w:numFmt w:val="decimal"/>
      <w:lvlText w:val="%8."/>
      <w:lvlJc w:val="left"/>
      <w:pPr>
        <w:tabs>
          <w:tab w:val="num" w:pos="6818"/>
        </w:tabs>
        <w:ind w:left="6818" w:hanging="360"/>
      </w:pPr>
    </w:lvl>
    <w:lvl w:ilvl="8" w:tentative="1">
      <w:start w:val="1"/>
      <w:numFmt w:val="decimal"/>
      <w:lvlText w:val="%9."/>
      <w:lvlJc w:val="left"/>
      <w:pPr>
        <w:tabs>
          <w:tab w:val="num" w:pos="7538"/>
        </w:tabs>
        <w:ind w:left="7538" w:hanging="360"/>
      </w:pPr>
    </w:lvl>
  </w:abstractNum>
  <w:abstractNum w:abstractNumId="6" w15:restartNumberingAfterBreak="0">
    <w:nsid w:val="29E314EE"/>
    <w:multiLevelType w:val="multilevel"/>
    <w:tmpl w:val="4062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3417E6"/>
    <w:multiLevelType w:val="multilevel"/>
    <w:tmpl w:val="EEEA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31400C"/>
    <w:multiLevelType w:val="multilevel"/>
    <w:tmpl w:val="A2DA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83D6A"/>
    <w:multiLevelType w:val="multilevel"/>
    <w:tmpl w:val="AED0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FE7D8B"/>
    <w:multiLevelType w:val="multilevel"/>
    <w:tmpl w:val="0A08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F1194F"/>
    <w:multiLevelType w:val="multilevel"/>
    <w:tmpl w:val="61EC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F15E37"/>
    <w:multiLevelType w:val="multilevel"/>
    <w:tmpl w:val="4170C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BA5704"/>
    <w:multiLevelType w:val="multilevel"/>
    <w:tmpl w:val="FF3A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A929A4"/>
    <w:multiLevelType w:val="multilevel"/>
    <w:tmpl w:val="683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F27AEE"/>
    <w:multiLevelType w:val="multilevel"/>
    <w:tmpl w:val="88768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CF6251"/>
    <w:multiLevelType w:val="multilevel"/>
    <w:tmpl w:val="2ED4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13"/>
  </w:num>
  <w:num w:numId="4">
    <w:abstractNumId w:val="14"/>
  </w:num>
  <w:num w:numId="5">
    <w:abstractNumId w:val="6"/>
  </w:num>
  <w:num w:numId="6">
    <w:abstractNumId w:val="16"/>
  </w:num>
  <w:num w:numId="7">
    <w:abstractNumId w:val="4"/>
  </w:num>
  <w:num w:numId="8">
    <w:abstractNumId w:val="3"/>
  </w:num>
  <w:num w:numId="9">
    <w:abstractNumId w:val="12"/>
  </w:num>
  <w:num w:numId="10">
    <w:abstractNumId w:val="1"/>
  </w:num>
  <w:num w:numId="11">
    <w:abstractNumId w:val="5"/>
  </w:num>
  <w:num w:numId="12">
    <w:abstractNumId w:val="11"/>
  </w:num>
  <w:num w:numId="13">
    <w:abstractNumId w:val="2"/>
  </w:num>
  <w:num w:numId="14">
    <w:abstractNumId w:val="10"/>
  </w:num>
  <w:num w:numId="15">
    <w:abstractNumId w:val="15"/>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DFA"/>
    <w:rsid w:val="000025D9"/>
    <w:rsid w:val="00056A8D"/>
    <w:rsid w:val="00083D5C"/>
    <w:rsid w:val="00085CE8"/>
    <w:rsid w:val="000B0F76"/>
    <w:rsid w:val="000D48B0"/>
    <w:rsid w:val="0010200A"/>
    <w:rsid w:val="00115C9F"/>
    <w:rsid w:val="00146D15"/>
    <w:rsid w:val="00147975"/>
    <w:rsid w:val="00147A47"/>
    <w:rsid w:val="001A6F38"/>
    <w:rsid w:val="001C7510"/>
    <w:rsid w:val="001D3C34"/>
    <w:rsid w:val="001D6C6F"/>
    <w:rsid w:val="001E21E7"/>
    <w:rsid w:val="001E3AFA"/>
    <w:rsid w:val="001F4243"/>
    <w:rsid w:val="0024170A"/>
    <w:rsid w:val="00282FB4"/>
    <w:rsid w:val="002C5B30"/>
    <w:rsid w:val="002C70FF"/>
    <w:rsid w:val="002D1F4A"/>
    <w:rsid w:val="002D318F"/>
    <w:rsid w:val="002E740D"/>
    <w:rsid w:val="002F6F0E"/>
    <w:rsid w:val="00325E40"/>
    <w:rsid w:val="00336C27"/>
    <w:rsid w:val="003646E5"/>
    <w:rsid w:val="00387C1F"/>
    <w:rsid w:val="003E21CA"/>
    <w:rsid w:val="003E569B"/>
    <w:rsid w:val="00420F18"/>
    <w:rsid w:val="0042623E"/>
    <w:rsid w:val="00426CFE"/>
    <w:rsid w:val="00432D9E"/>
    <w:rsid w:val="00437FBE"/>
    <w:rsid w:val="00461676"/>
    <w:rsid w:val="004772A1"/>
    <w:rsid w:val="004A011C"/>
    <w:rsid w:val="004A0A98"/>
    <w:rsid w:val="004B5028"/>
    <w:rsid w:val="00503813"/>
    <w:rsid w:val="0052481D"/>
    <w:rsid w:val="00536F6A"/>
    <w:rsid w:val="005370BC"/>
    <w:rsid w:val="005429B5"/>
    <w:rsid w:val="00543F6D"/>
    <w:rsid w:val="00546FFE"/>
    <w:rsid w:val="005B4CAD"/>
    <w:rsid w:val="005E37D3"/>
    <w:rsid w:val="005F4B4D"/>
    <w:rsid w:val="006122CE"/>
    <w:rsid w:val="0064493B"/>
    <w:rsid w:val="006C3ABE"/>
    <w:rsid w:val="006F6741"/>
    <w:rsid w:val="00720B10"/>
    <w:rsid w:val="00741A8E"/>
    <w:rsid w:val="00764ED6"/>
    <w:rsid w:val="00766BBB"/>
    <w:rsid w:val="00766C0F"/>
    <w:rsid w:val="00767DFA"/>
    <w:rsid w:val="0078134E"/>
    <w:rsid w:val="00794BED"/>
    <w:rsid w:val="007B1C78"/>
    <w:rsid w:val="007B7127"/>
    <w:rsid w:val="007B74C5"/>
    <w:rsid w:val="007D71F4"/>
    <w:rsid w:val="007D735B"/>
    <w:rsid w:val="007F1849"/>
    <w:rsid w:val="0082277B"/>
    <w:rsid w:val="00832AA4"/>
    <w:rsid w:val="00864AEF"/>
    <w:rsid w:val="00892BB4"/>
    <w:rsid w:val="008D32EE"/>
    <w:rsid w:val="008D5868"/>
    <w:rsid w:val="008E02A4"/>
    <w:rsid w:val="008E215A"/>
    <w:rsid w:val="008E2BB7"/>
    <w:rsid w:val="008F6E0B"/>
    <w:rsid w:val="00905156"/>
    <w:rsid w:val="0091287A"/>
    <w:rsid w:val="00927082"/>
    <w:rsid w:val="009611B2"/>
    <w:rsid w:val="00980373"/>
    <w:rsid w:val="00985D1D"/>
    <w:rsid w:val="00993C39"/>
    <w:rsid w:val="009B4BB0"/>
    <w:rsid w:val="009C241E"/>
    <w:rsid w:val="009C7F72"/>
    <w:rsid w:val="009D5572"/>
    <w:rsid w:val="00A00741"/>
    <w:rsid w:val="00A135A7"/>
    <w:rsid w:val="00A41D2E"/>
    <w:rsid w:val="00A5194B"/>
    <w:rsid w:val="00A572DA"/>
    <w:rsid w:val="00A76113"/>
    <w:rsid w:val="00A769F5"/>
    <w:rsid w:val="00A7799F"/>
    <w:rsid w:val="00A85A68"/>
    <w:rsid w:val="00A90C84"/>
    <w:rsid w:val="00A90DB8"/>
    <w:rsid w:val="00A93D67"/>
    <w:rsid w:val="00AD5873"/>
    <w:rsid w:val="00B147D7"/>
    <w:rsid w:val="00B40FA6"/>
    <w:rsid w:val="00B468EF"/>
    <w:rsid w:val="00B55D4C"/>
    <w:rsid w:val="00B60E03"/>
    <w:rsid w:val="00B822FC"/>
    <w:rsid w:val="00B92B79"/>
    <w:rsid w:val="00BA4887"/>
    <w:rsid w:val="00BD5F16"/>
    <w:rsid w:val="00C510E8"/>
    <w:rsid w:val="00C75FE2"/>
    <w:rsid w:val="00C90833"/>
    <w:rsid w:val="00C94C8C"/>
    <w:rsid w:val="00CA731A"/>
    <w:rsid w:val="00CD59D4"/>
    <w:rsid w:val="00CF3342"/>
    <w:rsid w:val="00CF6289"/>
    <w:rsid w:val="00D02DD9"/>
    <w:rsid w:val="00D057A7"/>
    <w:rsid w:val="00D36355"/>
    <w:rsid w:val="00D42C40"/>
    <w:rsid w:val="00D65827"/>
    <w:rsid w:val="00D96395"/>
    <w:rsid w:val="00DE2D2A"/>
    <w:rsid w:val="00E027A6"/>
    <w:rsid w:val="00E049E8"/>
    <w:rsid w:val="00E11BFB"/>
    <w:rsid w:val="00E25D39"/>
    <w:rsid w:val="00E35DAC"/>
    <w:rsid w:val="00E4544A"/>
    <w:rsid w:val="00E5170F"/>
    <w:rsid w:val="00E93759"/>
    <w:rsid w:val="00ED5416"/>
    <w:rsid w:val="00EF65CD"/>
    <w:rsid w:val="00F2434D"/>
    <w:rsid w:val="00F2581D"/>
    <w:rsid w:val="00F30477"/>
    <w:rsid w:val="00F31CF6"/>
    <w:rsid w:val="00F33942"/>
    <w:rsid w:val="00F36F33"/>
    <w:rsid w:val="00F45757"/>
    <w:rsid w:val="00F60BCB"/>
    <w:rsid w:val="00F71FFA"/>
    <w:rsid w:val="00F85C4C"/>
    <w:rsid w:val="00F92428"/>
    <w:rsid w:val="00FA2019"/>
    <w:rsid w:val="00FA2520"/>
    <w:rsid w:val="00FB481C"/>
    <w:rsid w:val="00FF5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42934"/>
  <w15:chartTrackingRefBased/>
  <w15:docId w15:val="{E20EB91E-EFE5-4F40-A1FB-ECCD14EE2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3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769F5"/>
    <w:rPr>
      <w:b/>
      <w:bCs/>
    </w:rPr>
  </w:style>
  <w:style w:type="character" w:styleId="a5">
    <w:name w:val="Hyperlink"/>
    <w:basedOn w:val="a0"/>
    <w:uiPriority w:val="99"/>
    <w:semiHidden/>
    <w:unhideWhenUsed/>
    <w:rsid w:val="00A769F5"/>
    <w:rPr>
      <w:color w:val="0000FF"/>
      <w:u w:val="single"/>
    </w:rPr>
  </w:style>
  <w:style w:type="paragraph" w:styleId="a6">
    <w:name w:val="header"/>
    <w:basedOn w:val="a"/>
    <w:link w:val="a7"/>
    <w:uiPriority w:val="99"/>
    <w:unhideWhenUsed/>
    <w:rsid w:val="00C75FE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75FE2"/>
  </w:style>
  <w:style w:type="paragraph" w:styleId="a8">
    <w:name w:val="footer"/>
    <w:basedOn w:val="a"/>
    <w:link w:val="a9"/>
    <w:uiPriority w:val="99"/>
    <w:unhideWhenUsed/>
    <w:rsid w:val="00C75FE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75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27356">
      <w:bodyDiv w:val="1"/>
      <w:marLeft w:val="0"/>
      <w:marRight w:val="0"/>
      <w:marTop w:val="0"/>
      <w:marBottom w:val="0"/>
      <w:divBdr>
        <w:top w:val="none" w:sz="0" w:space="0" w:color="auto"/>
        <w:left w:val="none" w:sz="0" w:space="0" w:color="auto"/>
        <w:bottom w:val="none" w:sz="0" w:space="0" w:color="auto"/>
        <w:right w:val="none" w:sz="0" w:space="0" w:color="auto"/>
      </w:divBdr>
    </w:div>
    <w:div w:id="106003509">
      <w:bodyDiv w:val="1"/>
      <w:marLeft w:val="0"/>
      <w:marRight w:val="0"/>
      <w:marTop w:val="0"/>
      <w:marBottom w:val="0"/>
      <w:divBdr>
        <w:top w:val="none" w:sz="0" w:space="0" w:color="auto"/>
        <w:left w:val="none" w:sz="0" w:space="0" w:color="auto"/>
        <w:bottom w:val="none" w:sz="0" w:space="0" w:color="auto"/>
        <w:right w:val="none" w:sz="0" w:space="0" w:color="auto"/>
      </w:divBdr>
    </w:div>
    <w:div w:id="204954996">
      <w:bodyDiv w:val="1"/>
      <w:marLeft w:val="0"/>
      <w:marRight w:val="0"/>
      <w:marTop w:val="0"/>
      <w:marBottom w:val="0"/>
      <w:divBdr>
        <w:top w:val="none" w:sz="0" w:space="0" w:color="auto"/>
        <w:left w:val="none" w:sz="0" w:space="0" w:color="auto"/>
        <w:bottom w:val="none" w:sz="0" w:space="0" w:color="auto"/>
        <w:right w:val="none" w:sz="0" w:space="0" w:color="auto"/>
      </w:divBdr>
    </w:div>
    <w:div w:id="271326846">
      <w:bodyDiv w:val="1"/>
      <w:marLeft w:val="0"/>
      <w:marRight w:val="0"/>
      <w:marTop w:val="0"/>
      <w:marBottom w:val="0"/>
      <w:divBdr>
        <w:top w:val="none" w:sz="0" w:space="0" w:color="auto"/>
        <w:left w:val="none" w:sz="0" w:space="0" w:color="auto"/>
        <w:bottom w:val="none" w:sz="0" w:space="0" w:color="auto"/>
        <w:right w:val="none" w:sz="0" w:space="0" w:color="auto"/>
      </w:divBdr>
    </w:div>
    <w:div w:id="346060107">
      <w:bodyDiv w:val="1"/>
      <w:marLeft w:val="0"/>
      <w:marRight w:val="0"/>
      <w:marTop w:val="0"/>
      <w:marBottom w:val="0"/>
      <w:divBdr>
        <w:top w:val="none" w:sz="0" w:space="0" w:color="auto"/>
        <w:left w:val="none" w:sz="0" w:space="0" w:color="auto"/>
        <w:bottom w:val="none" w:sz="0" w:space="0" w:color="auto"/>
        <w:right w:val="none" w:sz="0" w:space="0" w:color="auto"/>
      </w:divBdr>
    </w:div>
    <w:div w:id="368838760">
      <w:bodyDiv w:val="1"/>
      <w:marLeft w:val="0"/>
      <w:marRight w:val="0"/>
      <w:marTop w:val="0"/>
      <w:marBottom w:val="0"/>
      <w:divBdr>
        <w:top w:val="none" w:sz="0" w:space="0" w:color="auto"/>
        <w:left w:val="none" w:sz="0" w:space="0" w:color="auto"/>
        <w:bottom w:val="none" w:sz="0" w:space="0" w:color="auto"/>
        <w:right w:val="none" w:sz="0" w:space="0" w:color="auto"/>
      </w:divBdr>
    </w:div>
    <w:div w:id="372384674">
      <w:bodyDiv w:val="1"/>
      <w:marLeft w:val="0"/>
      <w:marRight w:val="0"/>
      <w:marTop w:val="0"/>
      <w:marBottom w:val="0"/>
      <w:divBdr>
        <w:top w:val="none" w:sz="0" w:space="0" w:color="auto"/>
        <w:left w:val="none" w:sz="0" w:space="0" w:color="auto"/>
        <w:bottom w:val="none" w:sz="0" w:space="0" w:color="auto"/>
        <w:right w:val="none" w:sz="0" w:space="0" w:color="auto"/>
      </w:divBdr>
    </w:div>
    <w:div w:id="407459471">
      <w:bodyDiv w:val="1"/>
      <w:marLeft w:val="0"/>
      <w:marRight w:val="0"/>
      <w:marTop w:val="0"/>
      <w:marBottom w:val="0"/>
      <w:divBdr>
        <w:top w:val="none" w:sz="0" w:space="0" w:color="auto"/>
        <w:left w:val="none" w:sz="0" w:space="0" w:color="auto"/>
        <w:bottom w:val="none" w:sz="0" w:space="0" w:color="auto"/>
        <w:right w:val="none" w:sz="0" w:space="0" w:color="auto"/>
      </w:divBdr>
    </w:div>
    <w:div w:id="450588903">
      <w:bodyDiv w:val="1"/>
      <w:marLeft w:val="0"/>
      <w:marRight w:val="0"/>
      <w:marTop w:val="0"/>
      <w:marBottom w:val="0"/>
      <w:divBdr>
        <w:top w:val="none" w:sz="0" w:space="0" w:color="auto"/>
        <w:left w:val="none" w:sz="0" w:space="0" w:color="auto"/>
        <w:bottom w:val="none" w:sz="0" w:space="0" w:color="auto"/>
        <w:right w:val="none" w:sz="0" w:space="0" w:color="auto"/>
      </w:divBdr>
    </w:div>
    <w:div w:id="455031088">
      <w:bodyDiv w:val="1"/>
      <w:marLeft w:val="0"/>
      <w:marRight w:val="0"/>
      <w:marTop w:val="0"/>
      <w:marBottom w:val="0"/>
      <w:divBdr>
        <w:top w:val="none" w:sz="0" w:space="0" w:color="auto"/>
        <w:left w:val="none" w:sz="0" w:space="0" w:color="auto"/>
        <w:bottom w:val="none" w:sz="0" w:space="0" w:color="auto"/>
        <w:right w:val="none" w:sz="0" w:space="0" w:color="auto"/>
      </w:divBdr>
    </w:div>
    <w:div w:id="500699893">
      <w:bodyDiv w:val="1"/>
      <w:marLeft w:val="0"/>
      <w:marRight w:val="0"/>
      <w:marTop w:val="0"/>
      <w:marBottom w:val="0"/>
      <w:divBdr>
        <w:top w:val="none" w:sz="0" w:space="0" w:color="auto"/>
        <w:left w:val="none" w:sz="0" w:space="0" w:color="auto"/>
        <w:bottom w:val="none" w:sz="0" w:space="0" w:color="auto"/>
        <w:right w:val="none" w:sz="0" w:space="0" w:color="auto"/>
      </w:divBdr>
    </w:div>
    <w:div w:id="610866722">
      <w:bodyDiv w:val="1"/>
      <w:marLeft w:val="0"/>
      <w:marRight w:val="0"/>
      <w:marTop w:val="0"/>
      <w:marBottom w:val="0"/>
      <w:divBdr>
        <w:top w:val="none" w:sz="0" w:space="0" w:color="auto"/>
        <w:left w:val="none" w:sz="0" w:space="0" w:color="auto"/>
        <w:bottom w:val="none" w:sz="0" w:space="0" w:color="auto"/>
        <w:right w:val="none" w:sz="0" w:space="0" w:color="auto"/>
      </w:divBdr>
    </w:div>
    <w:div w:id="649678458">
      <w:bodyDiv w:val="1"/>
      <w:marLeft w:val="0"/>
      <w:marRight w:val="0"/>
      <w:marTop w:val="0"/>
      <w:marBottom w:val="0"/>
      <w:divBdr>
        <w:top w:val="none" w:sz="0" w:space="0" w:color="auto"/>
        <w:left w:val="none" w:sz="0" w:space="0" w:color="auto"/>
        <w:bottom w:val="none" w:sz="0" w:space="0" w:color="auto"/>
        <w:right w:val="none" w:sz="0" w:space="0" w:color="auto"/>
      </w:divBdr>
    </w:div>
    <w:div w:id="725569523">
      <w:bodyDiv w:val="1"/>
      <w:marLeft w:val="0"/>
      <w:marRight w:val="0"/>
      <w:marTop w:val="0"/>
      <w:marBottom w:val="0"/>
      <w:divBdr>
        <w:top w:val="none" w:sz="0" w:space="0" w:color="auto"/>
        <w:left w:val="none" w:sz="0" w:space="0" w:color="auto"/>
        <w:bottom w:val="none" w:sz="0" w:space="0" w:color="auto"/>
        <w:right w:val="none" w:sz="0" w:space="0" w:color="auto"/>
      </w:divBdr>
    </w:div>
    <w:div w:id="739911562">
      <w:bodyDiv w:val="1"/>
      <w:marLeft w:val="0"/>
      <w:marRight w:val="0"/>
      <w:marTop w:val="0"/>
      <w:marBottom w:val="0"/>
      <w:divBdr>
        <w:top w:val="none" w:sz="0" w:space="0" w:color="auto"/>
        <w:left w:val="none" w:sz="0" w:space="0" w:color="auto"/>
        <w:bottom w:val="none" w:sz="0" w:space="0" w:color="auto"/>
        <w:right w:val="none" w:sz="0" w:space="0" w:color="auto"/>
      </w:divBdr>
    </w:div>
    <w:div w:id="897596799">
      <w:bodyDiv w:val="1"/>
      <w:marLeft w:val="0"/>
      <w:marRight w:val="0"/>
      <w:marTop w:val="0"/>
      <w:marBottom w:val="0"/>
      <w:divBdr>
        <w:top w:val="none" w:sz="0" w:space="0" w:color="auto"/>
        <w:left w:val="none" w:sz="0" w:space="0" w:color="auto"/>
        <w:bottom w:val="none" w:sz="0" w:space="0" w:color="auto"/>
        <w:right w:val="none" w:sz="0" w:space="0" w:color="auto"/>
      </w:divBdr>
    </w:div>
    <w:div w:id="919410428">
      <w:bodyDiv w:val="1"/>
      <w:marLeft w:val="0"/>
      <w:marRight w:val="0"/>
      <w:marTop w:val="0"/>
      <w:marBottom w:val="0"/>
      <w:divBdr>
        <w:top w:val="none" w:sz="0" w:space="0" w:color="auto"/>
        <w:left w:val="none" w:sz="0" w:space="0" w:color="auto"/>
        <w:bottom w:val="none" w:sz="0" w:space="0" w:color="auto"/>
        <w:right w:val="none" w:sz="0" w:space="0" w:color="auto"/>
      </w:divBdr>
    </w:div>
    <w:div w:id="1028529724">
      <w:bodyDiv w:val="1"/>
      <w:marLeft w:val="0"/>
      <w:marRight w:val="0"/>
      <w:marTop w:val="0"/>
      <w:marBottom w:val="0"/>
      <w:divBdr>
        <w:top w:val="none" w:sz="0" w:space="0" w:color="auto"/>
        <w:left w:val="none" w:sz="0" w:space="0" w:color="auto"/>
        <w:bottom w:val="none" w:sz="0" w:space="0" w:color="auto"/>
        <w:right w:val="none" w:sz="0" w:space="0" w:color="auto"/>
      </w:divBdr>
    </w:div>
    <w:div w:id="1082144180">
      <w:bodyDiv w:val="1"/>
      <w:marLeft w:val="0"/>
      <w:marRight w:val="0"/>
      <w:marTop w:val="0"/>
      <w:marBottom w:val="0"/>
      <w:divBdr>
        <w:top w:val="none" w:sz="0" w:space="0" w:color="auto"/>
        <w:left w:val="none" w:sz="0" w:space="0" w:color="auto"/>
        <w:bottom w:val="none" w:sz="0" w:space="0" w:color="auto"/>
        <w:right w:val="none" w:sz="0" w:space="0" w:color="auto"/>
      </w:divBdr>
    </w:div>
    <w:div w:id="1181310866">
      <w:bodyDiv w:val="1"/>
      <w:marLeft w:val="0"/>
      <w:marRight w:val="0"/>
      <w:marTop w:val="0"/>
      <w:marBottom w:val="0"/>
      <w:divBdr>
        <w:top w:val="none" w:sz="0" w:space="0" w:color="auto"/>
        <w:left w:val="none" w:sz="0" w:space="0" w:color="auto"/>
        <w:bottom w:val="none" w:sz="0" w:space="0" w:color="auto"/>
        <w:right w:val="none" w:sz="0" w:space="0" w:color="auto"/>
      </w:divBdr>
      <w:divsChild>
        <w:div w:id="1529299704">
          <w:marLeft w:val="0"/>
          <w:marRight w:val="0"/>
          <w:marTop w:val="0"/>
          <w:marBottom w:val="0"/>
          <w:divBdr>
            <w:top w:val="none" w:sz="0" w:space="0" w:color="auto"/>
            <w:left w:val="none" w:sz="0" w:space="0" w:color="auto"/>
            <w:bottom w:val="none" w:sz="0" w:space="0" w:color="auto"/>
            <w:right w:val="none" w:sz="0" w:space="0" w:color="auto"/>
          </w:divBdr>
        </w:div>
      </w:divsChild>
    </w:div>
    <w:div w:id="1189754534">
      <w:bodyDiv w:val="1"/>
      <w:marLeft w:val="0"/>
      <w:marRight w:val="0"/>
      <w:marTop w:val="0"/>
      <w:marBottom w:val="0"/>
      <w:divBdr>
        <w:top w:val="none" w:sz="0" w:space="0" w:color="auto"/>
        <w:left w:val="none" w:sz="0" w:space="0" w:color="auto"/>
        <w:bottom w:val="none" w:sz="0" w:space="0" w:color="auto"/>
        <w:right w:val="none" w:sz="0" w:space="0" w:color="auto"/>
      </w:divBdr>
    </w:div>
    <w:div w:id="1226572974">
      <w:bodyDiv w:val="1"/>
      <w:marLeft w:val="0"/>
      <w:marRight w:val="0"/>
      <w:marTop w:val="0"/>
      <w:marBottom w:val="0"/>
      <w:divBdr>
        <w:top w:val="none" w:sz="0" w:space="0" w:color="auto"/>
        <w:left w:val="none" w:sz="0" w:space="0" w:color="auto"/>
        <w:bottom w:val="none" w:sz="0" w:space="0" w:color="auto"/>
        <w:right w:val="none" w:sz="0" w:space="0" w:color="auto"/>
      </w:divBdr>
    </w:div>
    <w:div w:id="1288313945">
      <w:bodyDiv w:val="1"/>
      <w:marLeft w:val="0"/>
      <w:marRight w:val="0"/>
      <w:marTop w:val="0"/>
      <w:marBottom w:val="0"/>
      <w:divBdr>
        <w:top w:val="none" w:sz="0" w:space="0" w:color="auto"/>
        <w:left w:val="none" w:sz="0" w:space="0" w:color="auto"/>
        <w:bottom w:val="none" w:sz="0" w:space="0" w:color="auto"/>
        <w:right w:val="none" w:sz="0" w:space="0" w:color="auto"/>
      </w:divBdr>
    </w:div>
    <w:div w:id="1318848829">
      <w:bodyDiv w:val="1"/>
      <w:marLeft w:val="0"/>
      <w:marRight w:val="0"/>
      <w:marTop w:val="0"/>
      <w:marBottom w:val="0"/>
      <w:divBdr>
        <w:top w:val="none" w:sz="0" w:space="0" w:color="auto"/>
        <w:left w:val="none" w:sz="0" w:space="0" w:color="auto"/>
        <w:bottom w:val="none" w:sz="0" w:space="0" w:color="auto"/>
        <w:right w:val="none" w:sz="0" w:space="0" w:color="auto"/>
      </w:divBdr>
    </w:div>
    <w:div w:id="1440223759">
      <w:bodyDiv w:val="1"/>
      <w:marLeft w:val="0"/>
      <w:marRight w:val="0"/>
      <w:marTop w:val="0"/>
      <w:marBottom w:val="0"/>
      <w:divBdr>
        <w:top w:val="none" w:sz="0" w:space="0" w:color="auto"/>
        <w:left w:val="none" w:sz="0" w:space="0" w:color="auto"/>
        <w:bottom w:val="none" w:sz="0" w:space="0" w:color="auto"/>
        <w:right w:val="none" w:sz="0" w:space="0" w:color="auto"/>
      </w:divBdr>
    </w:div>
    <w:div w:id="1536233841">
      <w:bodyDiv w:val="1"/>
      <w:marLeft w:val="0"/>
      <w:marRight w:val="0"/>
      <w:marTop w:val="0"/>
      <w:marBottom w:val="0"/>
      <w:divBdr>
        <w:top w:val="none" w:sz="0" w:space="0" w:color="auto"/>
        <w:left w:val="none" w:sz="0" w:space="0" w:color="auto"/>
        <w:bottom w:val="none" w:sz="0" w:space="0" w:color="auto"/>
        <w:right w:val="none" w:sz="0" w:space="0" w:color="auto"/>
      </w:divBdr>
    </w:div>
    <w:div w:id="1580366720">
      <w:bodyDiv w:val="1"/>
      <w:marLeft w:val="0"/>
      <w:marRight w:val="0"/>
      <w:marTop w:val="0"/>
      <w:marBottom w:val="0"/>
      <w:divBdr>
        <w:top w:val="none" w:sz="0" w:space="0" w:color="auto"/>
        <w:left w:val="none" w:sz="0" w:space="0" w:color="auto"/>
        <w:bottom w:val="none" w:sz="0" w:space="0" w:color="auto"/>
        <w:right w:val="none" w:sz="0" w:space="0" w:color="auto"/>
      </w:divBdr>
    </w:div>
    <w:div w:id="1586303488">
      <w:bodyDiv w:val="1"/>
      <w:marLeft w:val="0"/>
      <w:marRight w:val="0"/>
      <w:marTop w:val="0"/>
      <w:marBottom w:val="0"/>
      <w:divBdr>
        <w:top w:val="none" w:sz="0" w:space="0" w:color="auto"/>
        <w:left w:val="none" w:sz="0" w:space="0" w:color="auto"/>
        <w:bottom w:val="none" w:sz="0" w:space="0" w:color="auto"/>
        <w:right w:val="none" w:sz="0" w:space="0" w:color="auto"/>
      </w:divBdr>
    </w:div>
    <w:div w:id="1604533978">
      <w:bodyDiv w:val="1"/>
      <w:marLeft w:val="0"/>
      <w:marRight w:val="0"/>
      <w:marTop w:val="0"/>
      <w:marBottom w:val="0"/>
      <w:divBdr>
        <w:top w:val="none" w:sz="0" w:space="0" w:color="auto"/>
        <w:left w:val="none" w:sz="0" w:space="0" w:color="auto"/>
        <w:bottom w:val="none" w:sz="0" w:space="0" w:color="auto"/>
        <w:right w:val="none" w:sz="0" w:space="0" w:color="auto"/>
      </w:divBdr>
    </w:div>
    <w:div w:id="1651206414">
      <w:bodyDiv w:val="1"/>
      <w:marLeft w:val="0"/>
      <w:marRight w:val="0"/>
      <w:marTop w:val="0"/>
      <w:marBottom w:val="0"/>
      <w:divBdr>
        <w:top w:val="none" w:sz="0" w:space="0" w:color="auto"/>
        <w:left w:val="none" w:sz="0" w:space="0" w:color="auto"/>
        <w:bottom w:val="none" w:sz="0" w:space="0" w:color="auto"/>
        <w:right w:val="none" w:sz="0" w:space="0" w:color="auto"/>
      </w:divBdr>
    </w:div>
    <w:div w:id="1699774377">
      <w:bodyDiv w:val="1"/>
      <w:marLeft w:val="0"/>
      <w:marRight w:val="0"/>
      <w:marTop w:val="0"/>
      <w:marBottom w:val="0"/>
      <w:divBdr>
        <w:top w:val="none" w:sz="0" w:space="0" w:color="auto"/>
        <w:left w:val="none" w:sz="0" w:space="0" w:color="auto"/>
        <w:bottom w:val="none" w:sz="0" w:space="0" w:color="auto"/>
        <w:right w:val="none" w:sz="0" w:space="0" w:color="auto"/>
      </w:divBdr>
    </w:div>
    <w:div w:id="1711611924">
      <w:bodyDiv w:val="1"/>
      <w:marLeft w:val="0"/>
      <w:marRight w:val="0"/>
      <w:marTop w:val="0"/>
      <w:marBottom w:val="0"/>
      <w:divBdr>
        <w:top w:val="none" w:sz="0" w:space="0" w:color="auto"/>
        <w:left w:val="none" w:sz="0" w:space="0" w:color="auto"/>
        <w:bottom w:val="none" w:sz="0" w:space="0" w:color="auto"/>
        <w:right w:val="none" w:sz="0" w:space="0" w:color="auto"/>
      </w:divBdr>
    </w:div>
    <w:div w:id="1752700641">
      <w:bodyDiv w:val="1"/>
      <w:marLeft w:val="0"/>
      <w:marRight w:val="0"/>
      <w:marTop w:val="0"/>
      <w:marBottom w:val="0"/>
      <w:divBdr>
        <w:top w:val="none" w:sz="0" w:space="0" w:color="auto"/>
        <w:left w:val="none" w:sz="0" w:space="0" w:color="auto"/>
        <w:bottom w:val="none" w:sz="0" w:space="0" w:color="auto"/>
        <w:right w:val="none" w:sz="0" w:space="0" w:color="auto"/>
      </w:divBdr>
    </w:div>
    <w:div w:id="1752893075">
      <w:bodyDiv w:val="1"/>
      <w:marLeft w:val="0"/>
      <w:marRight w:val="0"/>
      <w:marTop w:val="0"/>
      <w:marBottom w:val="0"/>
      <w:divBdr>
        <w:top w:val="none" w:sz="0" w:space="0" w:color="auto"/>
        <w:left w:val="none" w:sz="0" w:space="0" w:color="auto"/>
        <w:bottom w:val="none" w:sz="0" w:space="0" w:color="auto"/>
        <w:right w:val="none" w:sz="0" w:space="0" w:color="auto"/>
      </w:divBdr>
    </w:div>
    <w:div w:id="1832988887">
      <w:bodyDiv w:val="1"/>
      <w:marLeft w:val="0"/>
      <w:marRight w:val="0"/>
      <w:marTop w:val="0"/>
      <w:marBottom w:val="0"/>
      <w:divBdr>
        <w:top w:val="none" w:sz="0" w:space="0" w:color="auto"/>
        <w:left w:val="none" w:sz="0" w:space="0" w:color="auto"/>
        <w:bottom w:val="none" w:sz="0" w:space="0" w:color="auto"/>
        <w:right w:val="none" w:sz="0" w:space="0" w:color="auto"/>
      </w:divBdr>
    </w:div>
    <w:div w:id="1957789508">
      <w:bodyDiv w:val="1"/>
      <w:marLeft w:val="0"/>
      <w:marRight w:val="0"/>
      <w:marTop w:val="0"/>
      <w:marBottom w:val="0"/>
      <w:divBdr>
        <w:top w:val="none" w:sz="0" w:space="0" w:color="auto"/>
        <w:left w:val="none" w:sz="0" w:space="0" w:color="auto"/>
        <w:bottom w:val="none" w:sz="0" w:space="0" w:color="auto"/>
        <w:right w:val="none" w:sz="0" w:space="0" w:color="auto"/>
      </w:divBdr>
    </w:div>
    <w:div w:id="2009288005">
      <w:bodyDiv w:val="1"/>
      <w:marLeft w:val="0"/>
      <w:marRight w:val="0"/>
      <w:marTop w:val="0"/>
      <w:marBottom w:val="0"/>
      <w:divBdr>
        <w:top w:val="none" w:sz="0" w:space="0" w:color="auto"/>
        <w:left w:val="none" w:sz="0" w:space="0" w:color="auto"/>
        <w:bottom w:val="none" w:sz="0" w:space="0" w:color="auto"/>
        <w:right w:val="none" w:sz="0" w:space="0" w:color="auto"/>
      </w:divBdr>
    </w:div>
    <w:div w:id="207173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media.ru/" TargetMode="External"/><Relationship Id="rId13" Type="http://schemas.openxmlformats.org/officeDocument/2006/relationships/hyperlink" Target="https://studopedia.ru/10_174181_informatsionnie-produkti-i-uslugi-chto-takoe-informatsionniy-produkt-chto-neobhodimo-dlya-ego-vozniknoveniya.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opedia.ru/10_192613_biologizatorskiy-podhod.html" TargetMode="External"/><Relationship Id="rId17" Type="http://schemas.openxmlformats.org/officeDocument/2006/relationships/hyperlink" Target="https://studopedia.ru/7_17345_limfaticheskie-uzli.html" TargetMode="External"/><Relationship Id="rId2" Type="http://schemas.openxmlformats.org/officeDocument/2006/relationships/numbering" Target="numbering.xml"/><Relationship Id="rId16" Type="http://schemas.openxmlformats.org/officeDocument/2006/relationships/hyperlink" Target="https://studopedia.ru/7_17345_limfaticheskie-uzli.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studopedia.ru/7_114887_prigotovlenie-dez-rastvorov-razlichnoy-kontsentratsii.html" TargetMode="External"/><Relationship Id="rId10" Type="http://schemas.openxmlformats.org/officeDocument/2006/relationships/hyperlink" Target="https://ru.wikipedia.org/wiki/%D0%9A%D1%83%D0%BB%D1%8C%D1%82%D1%83%D1%80%D0%B0_%D0%BA%D0%BB%D0%B5%D1%82%D0%BE%D0%B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9C%D0%B8%D0%BA%D1%80%D0%BE%D0%BE%D1%80%D0%B3%D0%B0%D0%BD%D0%B8%D0%B7%D0%BC%D1%8B" TargetMode="External"/><Relationship Id="rId14" Type="http://schemas.openxmlformats.org/officeDocument/2006/relationships/hyperlink" Target="https://studopedia.ru/7_114887_prigotovlenie-dez-rastvorov-razlichnoy-kontsentratsi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A69BA-A625-4955-ACFD-F5A1D6A1B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10560</TotalTime>
  <Pages>61</Pages>
  <Words>18332</Words>
  <Characters>104495</Characters>
  <Application>Microsoft Office Word</Application>
  <DocSecurity>0</DocSecurity>
  <Lines>870</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nat4yud1na@yandex.ru</dc:creator>
  <cp:keywords/>
  <dc:description/>
  <cp:lastModifiedBy>nat4yud1na@yandex.ru</cp:lastModifiedBy>
  <cp:revision>62</cp:revision>
  <dcterms:created xsi:type="dcterms:W3CDTF">2026-03-11T01:24:00Z</dcterms:created>
  <dcterms:modified xsi:type="dcterms:W3CDTF">2026-05-03T16:02:00Z</dcterms:modified>
</cp:coreProperties>
</file>